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EE6" w:rsidRPr="0049001F" w:rsidRDefault="00060EE6" w:rsidP="00060EE6">
      <w:pPr>
        <w:jc w:val="center"/>
        <w:rPr>
          <w:b/>
          <w:sz w:val="36"/>
          <w:szCs w:val="36"/>
        </w:rPr>
      </w:pPr>
      <w:r w:rsidRPr="0086140D">
        <w:rPr>
          <w:b/>
          <w:sz w:val="36"/>
          <w:szCs w:val="36"/>
        </w:rPr>
        <w:t>GESTIÓN DEL CICLO DE PROYECTOS DE INTERVENCIÓN SOCIAL</w:t>
      </w:r>
    </w:p>
    <w:p w:rsidR="00060EE6" w:rsidRDefault="00060EE6" w:rsidP="00060EE6">
      <w:pPr>
        <w:jc w:val="center"/>
        <w:rPr>
          <w:rFonts w:ascii="Arial" w:hAnsi="Arial" w:cs="Arial"/>
          <w:sz w:val="36"/>
          <w:szCs w:val="36"/>
        </w:rPr>
      </w:pPr>
      <w:r w:rsidRPr="00B774E5">
        <w:rPr>
          <w:rFonts w:ascii="Arial" w:hAnsi="Arial" w:cs="Arial"/>
          <w:sz w:val="36"/>
          <w:szCs w:val="36"/>
        </w:rPr>
        <w:t xml:space="preserve">Curso </w:t>
      </w:r>
      <w:r>
        <w:rPr>
          <w:rFonts w:ascii="Arial" w:hAnsi="Arial" w:cs="Arial"/>
          <w:sz w:val="36"/>
          <w:szCs w:val="36"/>
        </w:rPr>
        <w:t>s</w:t>
      </w:r>
      <w:r w:rsidRPr="00B774E5">
        <w:rPr>
          <w:rFonts w:ascii="Arial" w:hAnsi="Arial" w:cs="Arial"/>
          <w:sz w:val="36"/>
          <w:szCs w:val="36"/>
        </w:rPr>
        <w:t>emipresencial</w:t>
      </w:r>
      <w:r>
        <w:rPr>
          <w:rFonts w:ascii="Arial" w:hAnsi="Arial" w:cs="Arial"/>
          <w:sz w:val="36"/>
          <w:szCs w:val="36"/>
        </w:rPr>
        <w:t xml:space="preserve"> gratuito</w:t>
      </w:r>
    </w:p>
    <w:p w:rsidR="00876300" w:rsidRDefault="00876300" w:rsidP="00060EE6">
      <w:pPr>
        <w:rPr>
          <w:rFonts w:ascii="Arial" w:hAnsi="Arial" w:cs="Arial"/>
          <w:b/>
          <w:sz w:val="24"/>
        </w:rPr>
      </w:pPr>
    </w:p>
    <w:p w:rsidR="00060EE6" w:rsidRPr="0049001F" w:rsidRDefault="00060EE6" w:rsidP="00060EE6">
      <w:pPr>
        <w:rPr>
          <w:rFonts w:ascii="Arial" w:hAnsi="Arial" w:cs="Arial"/>
          <w:b/>
          <w:sz w:val="24"/>
        </w:rPr>
      </w:pPr>
      <w:r w:rsidRPr="00BF7C09">
        <w:rPr>
          <w:rFonts w:ascii="Arial" w:hAnsi="Arial" w:cs="Arial"/>
          <w:b/>
          <w:sz w:val="24"/>
        </w:rPr>
        <w:t>INTRODUCCIÓN</w:t>
      </w:r>
    </w:p>
    <w:p w:rsidR="00060EE6" w:rsidRPr="00876300" w:rsidRDefault="00060EE6" w:rsidP="00876300">
      <w:pPr>
        <w:spacing w:line="360" w:lineRule="auto"/>
        <w:rPr>
          <w:rFonts w:ascii="Arial" w:eastAsia="Times New Roman" w:hAnsi="Arial" w:cs="Arial"/>
          <w:sz w:val="20"/>
          <w:szCs w:val="20"/>
          <w:lang w:eastAsia="es-ES"/>
        </w:rPr>
      </w:pPr>
      <w:r w:rsidRPr="00876300">
        <w:rPr>
          <w:rFonts w:ascii="Arial" w:eastAsia="Times New Roman" w:hAnsi="Arial" w:cs="Arial"/>
          <w:sz w:val="20"/>
          <w:szCs w:val="20"/>
          <w:lang w:eastAsia="es-ES"/>
        </w:rPr>
        <w:t xml:space="preserve">Codenaf organiza e imparte el </w:t>
      </w:r>
      <w:r w:rsidRPr="00876300">
        <w:rPr>
          <w:rFonts w:ascii="Arial" w:eastAsia="Times New Roman" w:hAnsi="Arial" w:cs="Arial"/>
          <w:bCs/>
          <w:sz w:val="20"/>
          <w:szCs w:val="20"/>
          <w:lang w:eastAsia="es-ES"/>
        </w:rPr>
        <w:t>taller de</w:t>
      </w:r>
      <w:r w:rsidRPr="00876300">
        <w:rPr>
          <w:rFonts w:ascii="Arial" w:eastAsia="Times New Roman" w:hAnsi="Arial" w:cs="Arial"/>
          <w:b/>
          <w:bCs/>
          <w:sz w:val="20"/>
          <w:szCs w:val="20"/>
          <w:lang w:eastAsia="es-ES"/>
        </w:rPr>
        <w:t xml:space="preserve"> ‘Gestión del ciclo de proyectos de intervención social’ </w:t>
      </w:r>
      <w:r w:rsidR="00BC0741">
        <w:rPr>
          <w:rFonts w:ascii="Arial" w:eastAsia="Times New Roman" w:hAnsi="Arial" w:cs="Arial"/>
          <w:sz w:val="20"/>
          <w:szCs w:val="20"/>
          <w:lang w:eastAsia="es-ES"/>
        </w:rPr>
        <w:t>dirigido prioritariamente a p</w:t>
      </w:r>
      <w:r w:rsidR="00BC0741">
        <w:rPr>
          <w:rFonts w:ascii="Arial" w:hAnsi="Arial" w:cs="Arial"/>
          <w:sz w:val="20"/>
          <w:szCs w:val="20"/>
        </w:rPr>
        <w:t>rofesionales y voluntarios de asociaciones especializadas en inmigración.</w:t>
      </w:r>
    </w:p>
    <w:p w:rsidR="00060EE6" w:rsidRPr="00876300" w:rsidRDefault="00060EE6" w:rsidP="00876300">
      <w:pPr>
        <w:spacing w:line="360" w:lineRule="auto"/>
        <w:rPr>
          <w:rFonts w:ascii="Arial" w:hAnsi="Arial" w:cs="Arial"/>
          <w:sz w:val="20"/>
          <w:szCs w:val="20"/>
        </w:rPr>
      </w:pPr>
      <w:r w:rsidRPr="00876300">
        <w:rPr>
          <w:rFonts w:ascii="Arial" w:eastAsia="Times New Roman" w:hAnsi="Arial" w:cs="Arial"/>
          <w:sz w:val="20"/>
          <w:szCs w:val="20"/>
          <w:lang w:eastAsia="es-ES"/>
        </w:rPr>
        <w:t xml:space="preserve">El objetivo es </w:t>
      </w:r>
      <w:r w:rsidRPr="00876300">
        <w:rPr>
          <w:rFonts w:ascii="Arial" w:hAnsi="Arial" w:cs="Arial"/>
          <w:sz w:val="20"/>
          <w:szCs w:val="20"/>
        </w:rPr>
        <w:t>dotar de las herramientas y conocimientos a los participantes para que puedan aprender cómo se formula un proyecto de intervención social desde el primer momento, así como atender a las necesidades de las personas que identifiquen como beneficiarios.</w:t>
      </w:r>
    </w:p>
    <w:p w:rsidR="00060EE6" w:rsidRPr="00876300" w:rsidRDefault="00060EE6" w:rsidP="00876300">
      <w:pPr>
        <w:spacing w:line="360" w:lineRule="auto"/>
        <w:rPr>
          <w:rFonts w:ascii="Arial" w:hAnsi="Arial" w:cs="Arial"/>
          <w:sz w:val="20"/>
          <w:szCs w:val="20"/>
        </w:rPr>
      </w:pPr>
      <w:r w:rsidRPr="00876300">
        <w:rPr>
          <w:rFonts w:ascii="Arial" w:hAnsi="Arial" w:cs="Arial"/>
          <w:sz w:val="20"/>
          <w:szCs w:val="20"/>
        </w:rPr>
        <w:t>Todas las acciones y herramientas irán dirigidas a mejorar el contexto del colectivo inmigrante, base fundamental de las entidades sin ánimo de lucro que se dedican a la acción social.</w:t>
      </w:r>
    </w:p>
    <w:p w:rsidR="00060EE6" w:rsidRDefault="00060EE6" w:rsidP="00060EE6">
      <w:pPr>
        <w:rPr>
          <w:rFonts w:ascii="Arial" w:hAnsi="Arial" w:cs="Arial"/>
          <w:sz w:val="20"/>
          <w:szCs w:val="20"/>
        </w:rPr>
      </w:pPr>
    </w:p>
    <w:p w:rsidR="00060EE6" w:rsidRPr="00C36BBF" w:rsidRDefault="00060EE6" w:rsidP="00060EE6">
      <w:pPr>
        <w:rPr>
          <w:rFonts w:ascii="Arial" w:hAnsi="Arial" w:cs="Arial"/>
          <w:b/>
          <w:sz w:val="24"/>
          <w:szCs w:val="24"/>
        </w:rPr>
      </w:pPr>
      <w:r w:rsidRPr="00C36BBF">
        <w:rPr>
          <w:rFonts w:ascii="Arial" w:hAnsi="Arial" w:cs="Arial"/>
          <w:b/>
          <w:sz w:val="24"/>
          <w:szCs w:val="24"/>
        </w:rPr>
        <w:t>DESTINATARIOS/AS</w:t>
      </w:r>
    </w:p>
    <w:p w:rsidR="00060EE6" w:rsidRPr="00482F8F" w:rsidRDefault="00060EE6" w:rsidP="00060EE6">
      <w:pPr>
        <w:rPr>
          <w:rFonts w:ascii="Arial" w:hAnsi="Arial" w:cs="Arial"/>
          <w:b/>
          <w:sz w:val="20"/>
          <w:szCs w:val="20"/>
        </w:rPr>
      </w:pPr>
      <w:r w:rsidRPr="00482F8F">
        <w:rPr>
          <w:rFonts w:ascii="Arial" w:hAnsi="Arial" w:cs="Arial"/>
          <w:sz w:val="20"/>
          <w:szCs w:val="20"/>
        </w:rPr>
        <w:t>Profesionales y voluntarios de asociaciones especializadas en inmigración.</w:t>
      </w:r>
    </w:p>
    <w:p w:rsidR="00060EE6" w:rsidRPr="00E45818" w:rsidRDefault="00060EE6" w:rsidP="00060EE6">
      <w:pPr>
        <w:pStyle w:val="Prrafodelista"/>
        <w:rPr>
          <w:rFonts w:ascii="Arial" w:hAnsi="Arial" w:cs="Arial"/>
          <w:b/>
          <w:sz w:val="20"/>
        </w:rPr>
      </w:pPr>
    </w:p>
    <w:p w:rsidR="00060EE6" w:rsidRPr="00C36BBF" w:rsidRDefault="00060EE6" w:rsidP="00060EE6">
      <w:pPr>
        <w:rPr>
          <w:rFonts w:ascii="Arial" w:hAnsi="Arial" w:cs="Arial"/>
          <w:b/>
          <w:sz w:val="24"/>
          <w:szCs w:val="24"/>
        </w:rPr>
      </w:pPr>
      <w:r w:rsidRPr="00C36BBF">
        <w:rPr>
          <w:rFonts w:ascii="Arial" w:hAnsi="Arial" w:cs="Arial"/>
          <w:b/>
          <w:sz w:val="24"/>
          <w:szCs w:val="24"/>
        </w:rPr>
        <w:t>CONTENIDOS</w:t>
      </w:r>
    </w:p>
    <w:p w:rsidR="00060EE6" w:rsidRPr="00482F8F" w:rsidRDefault="00060EE6" w:rsidP="00060EE6">
      <w:pPr>
        <w:rPr>
          <w:rFonts w:ascii="Arial" w:hAnsi="Arial" w:cs="Arial"/>
          <w:b/>
          <w:sz w:val="20"/>
          <w:szCs w:val="20"/>
          <w:u w:val="single"/>
        </w:rPr>
      </w:pPr>
      <w:r w:rsidRPr="00482F8F">
        <w:rPr>
          <w:rFonts w:ascii="Arial" w:hAnsi="Arial" w:cs="Arial"/>
          <w:b/>
          <w:sz w:val="20"/>
          <w:szCs w:val="20"/>
          <w:u w:val="single"/>
        </w:rPr>
        <w:t>MÓDULO I</w:t>
      </w:r>
      <w:r>
        <w:rPr>
          <w:rFonts w:ascii="Arial" w:hAnsi="Arial" w:cs="Arial"/>
          <w:b/>
          <w:sz w:val="20"/>
          <w:szCs w:val="20"/>
        </w:rPr>
        <w:t xml:space="preserve"> </w:t>
      </w:r>
      <w:r w:rsidRPr="00482F8F">
        <w:rPr>
          <w:rFonts w:ascii="Arial" w:hAnsi="Arial" w:cs="Arial"/>
          <w:sz w:val="20"/>
          <w:szCs w:val="20"/>
        </w:rPr>
        <w:t>INTRODUCCIÓN AL ENFOQUE DEL MARCO LÓGICO (4 horas).</w:t>
      </w:r>
    </w:p>
    <w:p w:rsidR="00060EE6" w:rsidRPr="00482F8F" w:rsidRDefault="00060EE6" w:rsidP="00060EE6">
      <w:pPr>
        <w:pStyle w:val="Prrafodelista"/>
        <w:spacing w:line="240" w:lineRule="auto"/>
        <w:ind w:hanging="12"/>
        <w:rPr>
          <w:rFonts w:ascii="Arial" w:hAnsi="Arial" w:cs="Arial"/>
          <w:sz w:val="20"/>
          <w:szCs w:val="20"/>
        </w:rPr>
      </w:pPr>
      <w:r w:rsidRPr="00482F8F">
        <w:rPr>
          <w:rFonts w:ascii="Arial" w:hAnsi="Arial" w:cs="Arial"/>
          <w:sz w:val="20"/>
          <w:szCs w:val="20"/>
        </w:rPr>
        <w:t>1.1. Aproximación al Enfoque de Marco Lógico (EML).</w:t>
      </w:r>
    </w:p>
    <w:p w:rsidR="00060EE6" w:rsidRPr="00482F8F" w:rsidRDefault="00060EE6" w:rsidP="00060EE6">
      <w:pPr>
        <w:pStyle w:val="Prrafodelista"/>
        <w:spacing w:line="240" w:lineRule="auto"/>
        <w:ind w:hanging="12"/>
        <w:rPr>
          <w:rFonts w:ascii="Arial" w:hAnsi="Arial" w:cs="Arial"/>
          <w:sz w:val="20"/>
          <w:szCs w:val="20"/>
        </w:rPr>
      </w:pPr>
      <w:r w:rsidRPr="00482F8F">
        <w:rPr>
          <w:rFonts w:ascii="Arial" w:hAnsi="Arial" w:cs="Arial"/>
          <w:sz w:val="20"/>
          <w:szCs w:val="20"/>
        </w:rPr>
        <w:t>1.2. Los conceptos más comunes.</w:t>
      </w:r>
    </w:p>
    <w:p w:rsidR="00060EE6" w:rsidRPr="00482F8F" w:rsidRDefault="00060EE6" w:rsidP="00060EE6">
      <w:pPr>
        <w:pStyle w:val="Prrafodelista"/>
        <w:spacing w:line="240" w:lineRule="auto"/>
        <w:ind w:hanging="12"/>
        <w:rPr>
          <w:rFonts w:ascii="Arial" w:hAnsi="Arial" w:cs="Arial"/>
          <w:sz w:val="20"/>
          <w:szCs w:val="20"/>
        </w:rPr>
      </w:pPr>
      <w:r w:rsidRPr="00482F8F">
        <w:rPr>
          <w:rFonts w:ascii="Arial" w:hAnsi="Arial" w:cs="Arial"/>
          <w:sz w:val="20"/>
          <w:szCs w:val="20"/>
        </w:rPr>
        <w:t>1.3. La importancia de la participación.</w:t>
      </w:r>
    </w:p>
    <w:p w:rsidR="00060EE6" w:rsidRPr="00482F8F" w:rsidRDefault="00060EE6" w:rsidP="00060EE6">
      <w:pPr>
        <w:pStyle w:val="Prrafodelista"/>
        <w:spacing w:line="240" w:lineRule="auto"/>
        <w:ind w:hanging="12"/>
        <w:rPr>
          <w:rFonts w:ascii="Arial" w:hAnsi="Arial" w:cs="Arial"/>
          <w:strike/>
          <w:sz w:val="20"/>
          <w:szCs w:val="20"/>
        </w:rPr>
      </w:pPr>
    </w:p>
    <w:p w:rsidR="00060EE6" w:rsidRPr="00482F8F" w:rsidRDefault="00060EE6" w:rsidP="00060EE6">
      <w:pPr>
        <w:rPr>
          <w:rFonts w:ascii="Arial" w:hAnsi="Arial" w:cs="Arial"/>
          <w:b/>
          <w:sz w:val="20"/>
          <w:szCs w:val="20"/>
          <w:u w:val="single"/>
        </w:rPr>
      </w:pPr>
      <w:r w:rsidRPr="00482F8F">
        <w:rPr>
          <w:rFonts w:ascii="Arial" w:hAnsi="Arial" w:cs="Arial"/>
          <w:b/>
          <w:sz w:val="20"/>
          <w:szCs w:val="20"/>
          <w:u w:val="single"/>
        </w:rPr>
        <w:t>MÓDULO II</w:t>
      </w:r>
      <w:r>
        <w:rPr>
          <w:rFonts w:ascii="Arial" w:hAnsi="Arial" w:cs="Arial"/>
          <w:b/>
          <w:sz w:val="20"/>
          <w:szCs w:val="20"/>
        </w:rPr>
        <w:t xml:space="preserve"> </w:t>
      </w:r>
      <w:r w:rsidRPr="00482F8F">
        <w:rPr>
          <w:rFonts w:ascii="Arial" w:hAnsi="Arial" w:cs="Arial"/>
          <w:sz w:val="20"/>
          <w:szCs w:val="20"/>
        </w:rPr>
        <w:t>IDENTIFICACIÓN Y FORMULACION DEL PROYECTO (7 horas).</w:t>
      </w:r>
    </w:p>
    <w:p w:rsidR="00060EE6" w:rsidRPr="00482F8F" w:rsidRDefault="00060EE6" w:rsidP="00060EE6">
      <w:pPr>
        <w:pStyle w:val="Prrafodelista"/>
        <w:spacing w:line="240" w:lineRule="auto"/>
        <w:ind w:hanging="12"/>
        <w:rPr>
          <w:rFonts w:ascii="Arial" w:hAnsi="Arial" w:cs="Arial"/>
          <w:sz w:val="20"/>
          <w:szCs w:val="20"/>
        </w:rPr>
      </w:pPr>
      <w:r w:rsidRPr="00482F8F">
        <w:rPr>
          <w:rFonts w:ascii="Arial" w:hAnsi="Arial" w:cs="Arial"/>
          <w:sz w:val="20"/>
          <w:szCs w:val="20"/>
        </w:rPr>
        <w:t>2.1. Análisis del problema.</w:t>
      </w:r>
    </w:p>
    <w:p w:rsidR="00060EE6" w:rsidRPr="00482F8F" w:rsidRDefault="00060EE6" w:rsidP="00060EE6">
      <w:pPr>
        <w:pStyle w:val="Prrafodelista"/>
        <w:spacing w:line="240" w:lineRule="auto"/>
        <w:ind w:hanging="12"/>
        <w:rPr>
          <w:rFonts w:ascii="Arial" w:hAnsi="Arial" w:cs="Arial"/>
          <w:sz w:val="20"/>
          <w:szCs w:val="20"/>
        </w:rPr>
      </w:pPr>
      <w:r w:rsidRPr="00482F8F">
        <w:rPr>
          <w:rFonts w:ascii="Arial" w:hAnsi="Arial" w:cs="Arial"/>
          <w:sz w:val="20"/>
          <w:szCs w:val="20"/>
        </w:rPr>
        <w:t>2.2. Análisis de los objetivos.</w:t>
      </w:r>
    </w:p>
    <w:p w:rsidR="00060EE6" w:rsidRPr="00482F8F" w:rsidRDefault="00060EE6" w:rsidP="00060EE6">
      <w:pPr>
        <w:pStyle w:val="Prrafodelista"/>
        <w:spacing w:line="240" w:lineRule="auto"/>
        <w:ind w:hanging="12"/>
        <w:rPr>
          <w:rFonts w:ascii="Arial" w:hAnsi="Arial" w:cs="Arial"/>
          <w:sz w:val="20"/>
          <w:szCs w:val="20"/>
        </w:rPr>
      </w:pPr>
      <w:r w:rsidRPr="00482F8F">
        <w:rPr>
          <w:rFonts w:ascii="Arial" w:hAnsi="Arial" w:cs="Arial"/>
          <w:sz w:val="20"/>
          <w:szCs w:val="20"/>
        </w:rPr>
        <w:t>2.3. Análisis de alternativas.</w:t>
      </w:r>
    </w:p>
    <w:p w:rsidR="00060EE6" w:rsidRPr="00482F8F" w:rsidRDefault="00060EE6" w:rsidP="00060EE6">
      <w:pPr>
        <w:pStyle w:val="Prrafodelista"/>
        <w:spacing w:line="240" w:lineRule="auto"/>
        <w:rPr>
          <w:rFonts w:ascii="Arial" w:hAnsi="Arial" w:cs="Arial"/>
          <w:sz w:val="20"/>
          <w:szCs w:val="20"/>
        </w:rPr>
      </w:pPr>
      <w:r w:rsidRPr="00482F8F">
        <w:rPr>
          <w:rFonts w:ascii="Arial" w:hAnsi="Arial" w:cs="Arial"/>
          <w:sz w:val="20"/>
          <w:szCs w:val="20"/>
        </w:rPr>
        <w:t>2.4. Matriz de planificación.</w:t>
      </w:r>
    </w:p>
    <w:p w:rsidR="00060EE6" w:rsidRPr="00482F8F" w:rsidRDefault="00060EE6" w:rsidP="00060EE6">
      <w:pPr>
        <w:pStyle w:val="Prrafodelista"/>
        <w:spacing w:line="240" w:lineRule="auto"/>
        <w:rPr>
          <w:rFonts w:ascii="Arial" w:hAnsi="Arial" w:cs="Arial"/>
          <w:sz w:val="20"/>
          <w:szCs w:val="20"/>
        </w:rPr>
      </w:pPr>
      <w:r w:rsidRPr="00482F8F">
        <w:rPr>
          <w:rFonts w:ascii="Arial" w:hAnsi="Arial" w:cs="Arial"/>
          <w:sz w:val="20"/>
          <w:szCs w:val="20"/>
        </w:rPr>
        <w:t>2.5. Formulación de presupuestos.</w:t>
      </w:r>
    </w:p>
    <w:p w:rsidR="00876300" w:rsidRDefault="00060EE6" w:rsidP="007E72D4">
      <w:pPr>
        <w:pStyle w:val="Prrafodelista"/>
        <w:spacing w:line="240" w:lineRule="auto"/>
        <w:rPr>
          <w:rFonts w:ascii="Arial" w:hAnsi="Arial" w:cs="Arial"/>
          <w:sz w:val="20"/>
          <w:szCs w:val="20"/>
        </w:rPr>
      </w:pPr>
      <w:r w:rsidRPr="00482F8F">
        <w:rPr>
          <w:rFonts w:ascii="Arial" w:hAnsi="Arial" w:cs="Arial"/>
          <w:sz w:val="20"/>
          <w:szCs w:val="20"/>
        </w:rPr>
        <w:t>2.6. Los errores más frecuentes en la formulación.</w:t>
      </w:r>
    </w:p>
    <w:p w:rsidR="007E72D4" w:rsidRPr="007E72D4" w:rsidRDefault="007E72D4" w:rsidP="007E72D4">
      <w:pPr>
        <w:pStyle w:val="Prrafodelista"/>
        <w:spacing w:line="240" w:lineRule="auto"/>
        <w:rPr>
          <w:rFonts w:ascii="Arial" w:hAnsi="Arial" w:cs="Arial"/>
          <w:sz w:val="20"/>
          <w:szCs w:val="20"/>
        </w:rPr>
      </w:pPr>
    </w:p>
    <w:p w:rsidR="00060EE6" w:rsidRPr="00482F8F" w:rsidRDefault="00060EE6" w:rsidP="00060EE6">
      <w:pPr>
        <w:spacing w:line="240" w:lineRule="auto"/>
        <w:rPr>
          <w:rFonts w:ascii="Arial" w:hAnsi="Arial" w:cs="Arial"/>
          <w:b/>
          <w:sz w:val="20"/>
          <w:szCs w:val="20"/>
        </w:rPr>
      </w:pPr>
      <w:r w:rsidRPr="00482F8F">
        <w:rPr>
          <w:rFonts w:ascii="Arial" w:hAnsi="Arial" w:cs="Arial"/>
          <w:b/>
          <w:sz w:val="20"/>
          <w:szCs w:val="20"/>
          <w:u w:val="single"/>
        </w:rPr>
        <w:t>MÓDULO III</w:t>
      </w:r>
      <w:r w:rsidRPr="00482F8F">
        <w:rPr>
          <w:rFonts w:ascii="Arial" w:hAnsi="Arial" w:cs="Arial"/>
          <w:b/>
          <w:sz w:val="20"/>
          <w:szCs w:val="20"/>
        </w:rPr>
        <w:t xml:space="preserve"> </w:t>
      </w:r>
      <w:r w:rsidRPr="00482F8F">
        <w:rPr>
          <w:rFonts w:ascii="Arial" w:hAnsi="Arial" w:cs="Arial"/>
          <w:sz w:val="20"/>
          <w:szCs w:val="20"/>
        </w:rPr>
        <w:t>EJECUCIÓN, SEGUIMEINTO Y JUSTIFICACIÓN DEL PROYECTO (6 horas).</w:t>
      </w:r>
    </w:p>
    <w:p w:rsidR="00060EE6" w:rsidRPr="00482F8F" w:rsidRDefault="00060EE6" w:rsidP="00060EE6">
      <w:pPr>
        <w:pStyle w:val="Prrafodelista"/>
        <w:spacing w:line="240" w:lineRule="auto"/>
        <w:ind w:hanging="12"/>
        <w:rPr>
          <w:rFonts w:ascii="Arial" w:hAnsi="Arial" w:cs="Arial"/>
          <w:sz w:val="20"/>
          <w:szCs w:val="20"/>
        </w:rPr>
      </w:pPr>
      <w:r w:rsidRPr="00482F8F">
        <w:rPr>
          <w:rFonts w:ascii="Arial" w:hAnsi="Arial" w:cs="Arial"/>
          <w:sz w:val="20"/>
          <w:szCs w:val="20"/>
        </w:rPr>
        <w:lastRenderedPageBreak/>
        <w:t>3.1. Plan de ejecución.</w:t>
      </w:r>
    </w:p>
    <w:p w:rsidR="00060EE6" w:rsidRPr="00482F8F" w:rsidRDefault="00060EE6" w:rsidP="00060EE6">
      <w:pPr>
        <w:pStyle w:val="Prrafodelista"/>
        <w:spacing w:line="240" w:lineRule="auto"/>
        <w:ind w:hanging="12"/>
        <w:rPr>
          <w:rFonts w:ascii="Arial" w:hAnsi="Arial" w:cs="Arial"/>
          <w:sz w:val="20"/>
          <w:szCs w:val="20"/>
        </w:rPr>
      </w:pPr>
      <w:r w:rsidRPr="00482F8F">
        <w:rPr>
          <w:rFonts w:ascii="Arial" w:hAnsi="Arial" w:cs="Arial"/>
          <w:sz w:val="20"/>
          <w:szCs w:val="20"/>
        </w:rPr>
        <w:t>3.2. Monitorización.</w:t>
      </w:r>
    </w:p>
    <w:p w:rsidR="00060EE6" w:rsidRPr="00482F8F" w:rsidRDefault="00060EE6" w:rsidP="00060EE6">
      <w:pPr>
        <w:pStyle w:val="Prrafodelista"/>
        <w:spacing w:line="240" w:lineRule="auto"/>
        <w:ind w:hanging="12"/>
        <w:rPr>
          <w:rFonts w:ascii="Arial" w:hAnsi="Arial" w:cs="Arial"/>
          <w:sz w:val="20"/>
          <w:szCs w:val="20"/>
        </w:rPr>
      </w:pPr>
      <w:r w:rsidRPr="00482F8F">
        <w:rPr>
          <w:rFonts w:ascii="Arial" w:hAnsi="Arial" w:cs="Arial"/>
          <w:sz w:val="20"/>
          <w:szCs w:val="20"/>
        </w:rPr>
        <w:t>3.3. Informes de seguimiento y final.</w:t>
      </w:r>
    </w:p>
    <w:p w:rsidR="00060EE6" w:rsidRPr="00482F8F" w:rsidRDefault="00060EE6" w:rsidP="00060EE6">
      <w:pPr>
        <w:pStyle w:val="Prrafodelista"/>
        <w:spacing w:line="240" w:lineRule="auto"/>
        <w:ind w:hanging="12"/>
        <w:rPr>
          <w:rFonts w:ascii="Arial" w:hAnsi="Arial" w:cs="Arial"/>
          <w:sz w:val="20"/>
          <w:szCs w:val="20"/>
        </w:rPr>
      </w:pPr>
    </w:p>
    <w:p w:rsidR="00060EE6" w:rsidRPr="00482F8F" w:rsidRDefault="00060EE6" w:rsidP="00060EE6">
      <w:pPr>
        <w:spacing w:line="240" w:lineRule="auto"/>
        <w:rPr>
          <w:rFonts w:ascii="Arial" w:hAnsi="Arial" w:cs="Arial"/>
          <w:b/>
          <w:sz w:val="20"/>
          <w:szCs w:val="20"/>
        </w:rPr>
      </w:pPr>
      <w:r w:rsidRPr="00482F8F">
        <w:rPr>
          <w:rFonts w:ascii="Arial" w:hAnsi="Arial" w:cs="Arial"/>
          <w:b/>
          <w:sz w:val="20"/>
          <w:szCs w:val="20"/>
          <w:u w:val="single"/>
        </w:rPr>
        <w:t>MÓDULO IV</w:t>
      </w:r>
      <w:r w:rsidRPr="00482F8F">
        <w:rPr>
          <w:rFonts w:ascii="Arial" w:hAnsi="Arial" w:cs="Arial"/>
          <w:b/>
          <w:sz w:val="20"/>
          <w:szCs w:val="20"/>
        </w:rPr>
        <w:t xml:space="preserve"> </w:t>
      </w:r>
      <w:r w:rsidRPr="00482F8F">
        <w:rPr>
          <w:rFonts w:ascii="Arial" w:hAnsi="Arial" w:cs="Arial"/>
          <w:sz w:val="20"/>
          <w:szCs w:val="20"/>
        </w:rPr>
        <w:t>EVALUACIÓN DEL PROYECTO (3 horas).</w:t>
      </w:r>
    </w:p>
    <w:p w:rsidR="00060EE6" w:rsidRPr="00482F8F" w:rsidRDefault="00060EE6" w:rsidP="00060EE6">
      <w:pPr>
        <w:pStyle w:val="Prrafodelista"/>
        <w:spacing w:line="240" w:lineRule="auto"/>
        <w:ind w:hanging="12"/>
        <w:rPr>
          <w:rFonts w:ascii="Arial" w:hAnsi="Arial" w:cs="Arial"/>
          <w:sz w:val="20"/>
          <w:szCs w:val="20"/>
        </w:rPr>
      </w:pPr>
      <w:r w:rsidRPr="00482F8F">
        <w:rPr>
          <w:rFonts w:ascii="Arial" w:hAnsi="Arial" w:cs="Arial"/>
          <w:sz w:val="20"/>
          <w:szCs w:val="20"/>
        </w:rPr>
        <w:t>4.1. El diseño de la evaluación.</w:t>
      </w:r>
    </w:p>
    <w:p w:rsidR="00060EE6" w:rsidRPr="00482F8F" w:rsidRDefault="00060EE6" w:rsidP="00060EE6">
      <w:pPr>
        <w:pStyle w:val="Prrafodelista"/>
        <w:spacing w:line="240" w:lineRule="auto"/>
        <w:ind w:hanging="12"/>
        <w:rPr>
          <w:rFonts w:ascii="Arial" w:hAnsi="Arial" w:cs="Arial"/>
          <w:sz w:val="20"/>
          <w:szCs w:val="20"/>
        </w:rPr>
      </w:pPr>
      <w:r w:rsidRPr="00482F8F">
        <w:rPr>
          <w:rFonts w:ascii="Arial" w:hAnsi="Arial" w:cs="Arial"/>
          <w:sz w:val="20"/>
          <w:szCs w:val="20"/>
        </w:rPr>
        <w:t>4.2. Técnicas y herramientas para la evaluación.</w:t>
      </w:r>
    </w:p>
    <w:p w:rsidR="00060EE6" w:rsidRPr="00482F8F" w:rsidRDefault="00060EE6" w:rsidP="00060EE6">
      <w:pPr>
        <w:pStyle w:val="Prrafodelista"/>
        <w:spacing w:line="240" w:lineRule="auto"/>
        <w:ind w:hanging="12"/>
        <w:rPr>
          <w:rFonts w:ascii="Arial" w:hAnsi="Arial" w:cs="Arial"/>
          <w:sz w:val="20"/>
          <w:szCs w:val="20"/>
        </w:rPr>
      </w:pPr>
      <w:r w:rsidRPr="00482F8F">
        <w:rPr>
          <w:rFonts w:ascii="Arial" w:hAnsi="Arial" w:cs="Arial"/>
          <w:sz w:val="20"/>
          <w:szCs w:val="20"/>
        </w:rPr>
        <w:t>4.3. Informe de evaluación.</w:t>
      </w:r>
    </w:p>
    <w:p w:rsidR="00060EE6" w:rsidRPr="004719A4" w:rsidRDefault="00060EE6" w:rsidP="00060EE6">
      <w:pPr>
        <w:pStyle w:val="Prrafodelista"/>
        <w:spacing w:before="100" w:beforeAutospacing="1" w:after="100" w:afterAutospacing="1" w:line="240" w:lineRule="auto"/>
        <w:ind w:left="1068" w:right="119"/>
        <w:rPr>
          <w:rFonts w:ascii="Arial" w:hAnsi="Arial" w:cs="Arial"/>
          <w:sz w:val="24"/>
          <w:szCs w:val="24"/>
        </w:rPr>
      </w:pPr>
    </w:p>
    <w:p w:rsidR="00060EE6" w:rsidRPr="00482F8F" w:rsidRDefault="00060EE6" w:rsidP="00060EE6">
      <w:pPr>
        <w:rPr>
          <w:rFonts w:ascii="Arial" w:hAnsi="Arial" w:cs="Arial"/>
          <w:sz w:val="24"/>
          <w:szCs w:val="24"/>
        </w:rPr>
      </w:pPr>
      <w:r w:rsidRPr="00482F8F">
        <w:rPr>
          <w:rFonts w:ascii="Arial" w:hAnsi="Arial" w:cs="Arial"/>
          <w:b/>
          <w:sz w:val="24"/>
          <w:szCs w:val="24"/>
        </w:rPr>
        <w:t>METODOLOGÍA</w:t>
      </w:r>
    </w:p>
    <w:p w:rsidR="00060EE6" w:rsidRPr="00876300" w:rsidRDefault="00060EE6" w:rsidP="00876300">
      <w:pPr>
        <w:spacing w:line="360" w:lineRule="auto"/>
        <w:rPr>
          <w:rFonts w:ascii="Arial" w:hAnsi="Arial" w:cs="Arial"/>
          <w:sz w:val="20"/>
          <w:szCs w:val="20"/>
        </w:rPr>
      </w:pPr>
      <w:r w:rsidRPr="00876300">
        <w:rPr>
          <w:rFonts w:ascii="Arial" w:hAnsi="Arial" w:cs="Arial"/>
          <w:sz w:val="20"/>
          <w:szCs w:val="20"/>
        </w:rPr>
        <w:t xml:space="preserve">La metodología que se utilizará será </w:t>
      </w:r>
      <w:r w:rsidRPr="00876300">
        <w:rPr>
          <w:rFonts w:ascii="Arial" w:hAnsi="Arial" w:cs="Arial"/>
          <w:b/>
          <w:sz w:val="20"/>
          <w:szCs w:val="20"/>
        </w:rPr>
        <w:t>teórico-práctica</w:t>
      </w:r>
      <w:r w:rsidRPr="00876300">
        <w:rPr>
          <w:rFonts w:ascii="Arial" w:hAnsi="Arial" w:cs="Arial"/>
          <w:sz w:val="20"/>
          <w:szCs w:val="20"/>
        </w:rPr>
        <w:t>, incidiendo en las fases del ciclo del proyecto: programación, identificación, formulación, financiación, ejecución, seguimiento y evaluación. A través de esta formación se enseñará al alumnado los límites de lo que pueden y quieren abordar, así como los instrumentos y pasos por los que llegarán a la situación futura deseada (objetivos del programa a presentar).</w:t>
      </w:r>
    </w:p>
    <w:p w:rsidR="00060EE6" w:rsidRPr="00876300" w:rsidRDefault="00060EE6" w:rsidP="00876300">
      <w:pPr>
        <w:spacing w:line="360" w:lineRule="auto"/>
        <w:rPr>
          <w:rFonts w:ascii="Arial" w:hAnsi="Arial" w:cs="Arial"/>
          <w:sz w:val="20"/>
          <w:szCs w:val="20"/>
        </w:rPr>
      </w:pPr>
      <w:r w:rsidRPr="00876300">
        <w:rPr>
          <w:rFonts w:ascii="Arial" w:hAnsi="Arial" w:cs="Arial"/>
          <w:sz w:val="20"/>
          <w:szCs w:val="20"/>
        </w:rPr>
        <w:t xml:space="preserve">La formación tendrá una duración de </w:t>
      </w:r>
      <w:r w:rsidRPr="00876300">
        <w:rPr>
          <w:rFonts w:ascii="Arial" w:hAnsi="Arial" w:cs="Arial"/>
          <w:b/>
          <w:sz w:val="20"/>
          <w:szCs w:val="20"/>
        </w:rPr>
        <w:t xml:space="preserve">20 horas </w:t>
      </w:r>
      <w:r w:rsidRPr="00876300">
        <w:rPr>
          <w:rFonts w:ascii="Arial" w:hAnsi="Arial" w:cs="Arial"/>
          <w:sz w:val="20"/>
          <w:szCs w:val="20"/>
        </w:rPr>
        <w:t xml:space="preserve">repartidas en dos semanas. </w:t>
      </w:r>
      <w:r w:rsidRPr="00876300">
        <w:rPr>
          <w:rFonts w:ascii="Arial" w:hAnsi="Arial" w:cs="Arial"/>
          <w:b/>
          <w:sz w:val="20"/>
          <w:szCs w:val="20"/>
        </w:rPr>
        <w:t>Los dos primeros días del comienzo de la formación serán presenciales</w:t>
      </w:r>
      <w:r w:rsidRPr="00876300">
        <w:rPr>
          <w:rFonts w:ascii="Arial" w:hAnsi="Arial" w:cs="Arial"/>
          <w:sz w:val="20"/>
          <w:szCs w:val="20"/>
        </w:rPr>
        <w:t xml:space="preserve"> para los alumnos que se inscriban al curso. Cada una de estas dos jornadas contará con 5 horas de formación (10 horas). El resto de los contenidos podrán desarrollarse en nuestra plataforma ‘</w:t>
      </w:r>
      <w:r w:rsidRPr="00876300">
        <w:rPr>
          <w:rFonts w:ascii="Arial" w:hAnsi="Arial" w:cs="Arial"/>
          <w:i/>
          <w:sz w:val="20"/>
          <w:szCs w:val="20"/>
        </w:rPr>
        <w:t>on-line</w:t>
      </w:r>
      <w:r w:rsidRPr="00876300">
        <w:rPr>
          <w:rFonts w:ascii="Arial" w:hAnsi="Arial" w:cs="Arial"/>
          <w:sz w:val="20"/>
          <w:szCs w:val="20"/>
        </w:rPr>
        <w:t>’, donde el alumnado, además de encontrar el material teórico, tendrá recursos didácticos complementarios (vídeos, bibliografía, enlaces, etc.). Asimismo, también podrán participar e interactuar en un foro común con los demás participantes disponiendo del seguimiento de un tutor. Al final de cada módulo, en este caso hay cuatro, se deberá superar una evaluación tipo test. Una vez culminadas las cuatro pruebas, además de las dos sesiones obligatorias ya comentadas, se les facilitará a los participantes un certificado de participación</w:t>
      </w:r>
      <w:r w:rsidR="00876300" w:rsidRPr="00876300">
        <w:rPr>
          <w:rFonts w:ascii="Arial" w:hAnsi="Arial" w:cs="Arial"/>
          <w:sz w:val="20"/>
          <w:szCs w:val="20"/>
        </w:rPr>
        <w:t>.</w:t>
      </w:r>
    </w:p>
    <w:p w:rsidR="00060EE6" w:rsidRPr="00195E3D" w:rsidRDefault="00060EE6" w:rsidP="00060EE6">
      <w:pPr>
        <w:rPr>
          <w:rFonts w:ascii="Arial" w:hAnsi="Arial" w:cs="Arial"/>
          <w:sz w:val="20"/>
          <w:szCs w:val="20"/>
        </w:rPr>
      </w:pPr>
    </w:p>
    <w:p w:rsidR="00060EE6" w:rsidRPr="00BF7C09" w:rsidRDefault="00060EE6" w:rsidP="00060EE6">
      <w:pPr>
        <w:rPr>
          <w:rFonts w:ascii="Arial" w:hAnsi="Arial" w:cs="Arial"/>
          <w:b/>
          <w:sz w:val="20"/>
          <w:szCs w:val="20"/>
        </w:rPr>
      </w:pPr>
      <w:r w:rsidRPr="00BF7C09">
        <w:rPr>
          <w:rFonts w:ascii="Arial" w:hAnsi="Arial" w:cs="Arial"/>
          <w:b/>
          <w:sz w:val="20"/>
        </w:rPr>
        <w:t>LUGARES, FECHAS Y HORARIOS</w:t>
      </w:r>
    </w:p>
    <w:p w:rsidR="00060EE6" w:rsidRPr="00876300" w:rsidRDefault="00060EE6" w:rsidP="00060EE6">
      <w:pPr>
        <w:rPr>
          <w:rFonts w:ascii="Arial" w:hAnsi="Arial" w:cs="Arial"/>
          <w:sz w:val="20"/>
          <w:szCs w:val="20"/>
        </w:rPr>
      </w:pPr>
      <w:r w:rsidRPr="00876300">
        <w:rPr>
          <w:rFonts w:ascii="Arial" w:hAnsi="Arial" w:cs="Arial"/>
          <w:sz w:val="20"/>
          <w:szCs w:val="20"/>
        </w:rPr>
        <w:t>Las sesiones presenciales tendrán lugar los dos primeros días del curso en horario de 16:00 a 21:00.</w:t>
      </w:r>
    </w:p>
    <w:p w:rsidR="007608AC" w:rsidRPr="007608AC" w:rsidRDefault="00876300" w:rsidP="007608AC">
      <w:pPr>
        <w:pStyle w:val="Prrafodelista"/>
        <w:numPr>
          <w:ilvl w:val="0"/>
          <w:numId w:val="1"/>
        </w:numPr>
        <w:spacing w:line="360" w:lineRule="auto"/>
        <w:contextualSpacing w:val="0"/>
        <w:rPr>
          <w:rFonts w:ascii="Arial" w:hAnsi="Arial" w:cs="Arial"/>
          <w:sz w:val="20"/>
          <w:szCs w:val="20"/>
        </w:rPr>
      </w:pPr>
      <w:r>
        <w:rPr>
          <w:rFonts w:ascii="Arial" w:hAnsi="Arial" w:cs="Arial"/>
          <w:b/>
          <w:sz w:val="20"/>
          <w:szCs w:val="20"/>
        </w:rPr>
        <w:t>Málaga</w:t>
      </w:r>
      <w:r w:rsidR="00060EE6" w:rsidRPr="00FF6EFD">
        <w:rPr>
          <w:rFonts w:ascii="Arial" w:hAnsi="Arial" w:cs="Arial"/>
          <w:b/>
          <w:sz w:val="20"/>
          <w:szCs w:val="20"/>
        </w:rPr>
        <w:t>.</w:t>
      </w:r>
      <w:r w:rsidR="00060EE6" w:rsidRPr="00FF6EFD">
        <w:rPr>
          <w:rFonts w:ascii="Arial" w:hAnsi="Arial" w:cs="Arial"/>
          <w:sz w:val="20"/>
          <w:szCs w:val="20"/>
        </w:rPr>
        <w:t xml:space="preserve"> </w:t>
      </w:r>
      <w:r w:rsidR="007608AC">
        <w:rPr>
          <w:rFonts w:ascii="Arial" w:hAnsi="Arial" w:cs="Arial"/>
          <w:sz w:val="20"/>
          <w:szCs w:val="20"/>
        </w:rPr>
        <w:t xml:space="preserve">Los usuarios pudieron entrar en la plataforma </w:t>
      </w:r>
      <w:r w:rsidR="007608AC">
        <w:rPr>
          <w:rFonts w:ascii="Arial" w:hAnsi="Arial" w:cs="Arial"/>
          <w:i/>
          <w:sz w:val="20"/>
          <w:szCs w:val="20"/>
        </w:rPr>
        <w:t>on-line</w:t>
      </w:r>
      <w:r w:rsidR="007608AC">
        <w:rPr>
          <w:rFonts w:ascii="Arial" w:hAnsi="Arial" w:cs="Arial"/>
          <w:sz w:val="20"/>
          <w:szCs w:val="20"/>
        </w:rPr>
        <w:t xml:space="preserve"> desde el </w:t>
      </w:r>
      <w:r w:rsidR="007608AC">
        <w:rPr>
          <w:rFonts w:ascii="Arial" w:hAnsi="Arial" w:cs="Arial"/>
          <w:b/>
          <w:sz w:val="20"/>
          <w:szCs w:val="20"/>
        </w:rPr>
        <w:t>25 de mayo</w:t>
      </w:r>
      <w:r w:rsidR="007608AC" w:rsidRPr="00785300">
        <w:rPr>
          <w:rFonts w:ascii="Arial" w:hAnsi="Arial" w:cs="Arial"/>
          <w:b/>
          <w:sz w:val="20"/>
          <w:szCs w:val="20"/>
        </w:rPr>
        <w:t xml:space="preserve"> al </w:t>
      </w:r>
      <w:r w:rsidR="007608AC">
        <w:rPr>
          <w:rFonts w:ascii="Arial" w:hAnsi="Arial" w:cs="Arial"/>
          <w:b/>
          <w:sz w:val="20"/>
          <w:szCs w:val="20"/>
        </w:rPr>
        <w:t>7</w:t>
      </w:r>
      <w:r w:rsidR="007608AC" w:rsidRPr="00785300">
        <w:rPr>
          <w:rFonts w:ascii="Arial" w:hAnsi="Arial" w:cs="Arial"/>
          <w:b/>
          <w:sz w:val="20"/>
          <w:szCs w:val="20"/>
        </w:rPr>
        <w:t xml:space="preserve"> de </w:t>
      </w:r>
      <w:r w:rsidR="007608AC">
        <w:rPr>
          <w:rFonts w:ascii="Arial" w:hAnsi="Arial" w:cs="Arial"/>
          <w:b/>
          <w:sz w:val="20"/>
          <w:szCs w:val="20"/>
        </w:rPr>
        <w:t xml:space="preserve">junio </w:t>
      </w:r>
      <w:r w:rsidR="007608AC" w:rsidRPr="00785300">
        <w:rPr>
          <w:rFonts w:ascii="Arial" w:hAnsi="Arial" w:cs="Arial"/>
          <w:b/>
          <w:sz w:val="20"/>
          <w:szCs w:val="20"/>
        </w:rPr>
        <w:t>de 2016</w:t>
      </w:r>
      <w:r w:rsidR="007608AC">
        <w:rPr>
          <w:rFonts w:ascii="Arial" w:hAnsi="Arial" w:cs="Arial"/>
          <w:sz w:val="20"/>
          <w:szCs w:val="20"/>
        </w:rPr>
        <w:t xml:space="preserve">. Las dos </w:t>
      </w:r>
      <w:r w:rsidR="007608AC" w:rsidRPr="00785300">
        <w:rPr>
          <w:rFonts w:ascii="Arial" w:hAnsi="Arial" w:cs="Arial"/>
          <w:sz w:val="20"/>
          <w:szCs w:val="20"/>
          <w:u w:val="single"/>
        </w:rPr>
        <w:t>sesiones presenciales</w:t>
      </w:r>
      <w:r w:rsidR="007608AC">
        <w:rPr>
          <w:rFonts w:ascii="Arial" w:hAnsi="Arial" w:cs="Arial"/>
          <w:sz w:val="20"/>
          <w:szCs w:val="20"/>
        </w:rPr>
        <w:t xml:space="preserve"> fueron el </w:t>
      </w:r>
      <w:r w:rsidR="007608AC">
        <w:rPr>
          <w:rFonts w:ascii="Arial" w:hAnsi="Arial" w:cs="Arial"/>
          <w:b/>
          <w:sz w:val="20"/>
          <w:szCs w:val="20"/>
        </w:rPr>
        <w:t>25 y 26 de mayo.</w:t>
      </w:r>
    </w:p>
    <w:p w:rsidR="007608AC" w:rsidRDefault="007608AC" w:rsidP="007608AC">
      <w:pPr>
        <w:pStyle w:val="Prrafodelista"/>
        <w:spacing w:line="360" w:lineRule="auto"/>
        <w:contextualSpacing w:val="0"/>
        <w:rPr>
          <w:rFonts w:ascii="Arial" w:hAnsi="Arial" w:cs="Arial"/>
          <w:sz w:val="20"/>
          <w:szCs w:val="20"/>
        </w:rPr>
      </w:pPr>
      <w:r w:rsidRPr="007608AC">
        <w:rPr>
          <w:rFonts w:ascii="Arial" w:hAnsi="Arial" w:cs="Arial"/>
          <w:b/>
          <w:sz w:val="20"/>
          <w:szCs w:val="20"/>
        </w:rPr>
        <w:t>Lugar</w:t>
      </w:r>
      <w:r>
        <w:rPr>
          <w:rFonts w:ascii="Arial" w:hAnsi="Arial" w:cs="Arial"/>
          <w:b/>
          <w:sz w:val="20"/>
          <w:szCs w:val="20"/>
        </w:rPr>
        <w:t xml:space="preserve">: </w:t>
      </w:r>
      <w:r>
        <w:rPr>
          <w:rFonts w:ascii="Arial" w:hAnsi="Arial" w:cs="Arial"/>
          <w:sz w:val="20"/>
          <w:szCs w:val="20"/>
        </w:rPr>
        <w:t>Centro La Noria (Diputación de Málaga)</w:t>
      </w:r>
    </w:p>
    <w:p w:rsidR="007608AC" w:rsidRPr="007608AC" w:rsidRDefault="007608AC" w:rsidP="007608AC">
      <w:pPr>
        <w:pStyle w:val="Prrafodelista"/>
        <w:spacing w:line="360" w:lineRule="auto"/>
        <w:contextualSpacing w:val="0"/>
        <w:rPr>
          <w:rFonts w:ascii="Arial" w:hAnsi="Arial" w:cs="Arial"/>
          <w:sz w:val="20"/>
          <w:szCs w:val="20"/>
        </w:rPr>
      </w:pPr>
      <w:r w:rsidRPr="007608AC">
        <w:rPr>
          <w:rFonts w:ascii="Arial" w:hAnsi="Arial" w:cs="Arial"/>
          <w:sz w:val="20"/>
          <w:szCs w:val="20"/>
        </w:rPr>
        <w:t>C/</w:t>
      </w:r>
      <w:r>
        <w:rPr>
          <w:rFonts w:ascii="Arial" w:hAnsi="Arial" w:cs="Arial"/>
          <w:sz w:val="20"/>
          <w:szCs w:val="20"/>
        </w:rPr>
        <w:t xml:space="preserve"> Arroyyo de los Ángeles, 50. 29011-Málaga.</w:t>
      </w:r>
    </w:p>
    <w:p w:rsidR="007608AC" w:rsidRDefault="00060EE6" w:rsidP="007608AC">
      <w:pPr>
        <w:pStyle w:val="Prrafodelista"/>
        <w:numPr>
          <w:ilvl w:val="0"/>
          <w:numId w:val="2"/>
        </w:numPr>
        <w:spacing w:line="360" w:lineRule="auto"/>
        <w:rPr>
          <w:rFonts w:ascii="Arial" w:hAnsi="Arial" w:cs="Arial"/>
          <w:sz w:val="20"/>
          <w:szCs w:val="20"/>
        </w:rPr>
      </w:pPr>
      <w:r w:rsidRPr="00FF6EFD">
        <w:rPr>
          <w:rFonts w:ascii="Arial" w:hAnsi="Arial" w:cs="Arial"/>
          <w:b/>
          <w:sz w:val="20"/>
          <w:szCs w:val="20"/>
        </w:rPr>
        <w:t>Sevilla.</w:t>
      </w:r>
      <w:r w:rsidRPr="00FF6EFD">
        <w:rPr>
          <w:rFonts w:ascii="Arial" w:hAnsi="Arial" w:cs="Arial"/>
          <w:sz w:val="20"/>
          <w:szCs w:val="20"/>
        </w:rPr>
        <w:t xml:space="preserve"> </w:t>
      </w:r>
      <w:r w:rsidR="007608AC">
        <w:rPr>
          <w:rFonts w:ascii="Arial" w:hAnsi="Arial" w:cs="Arial"/>
          <w:sz w:val="20"/>
          <w:szCs w:val="20"/>
        </w:rPr>
        <w:t xml:space="preserve">Los usuarios pudieron entrar en la plataforma </w:t>
      </w:r>
      <w:r w:rsidR="007608AC">
        <w:rPr>
          <w:rFonts w:ascii="Arial" w:hAnsi="Arial" w:cs="Arial"/>
          <w:i/>
          <w:sz w:val="20"/>
          <w:szCs w:val="20"/>
        </w:rPr>
        <w:t>on-line</w:t>
      </w:r>
      <w:r w:rsidR="007608AC">
        <w:rPr>
          <w:rFonts w:ascii="Arial" w:hAnsi="Arial" w:cs="Arial"/>
          <w:sz w:val="20"/>
          <w:szCs w:val="20"/>
        </w:rPr>
        <w:t xml:space="preserve"> desde el </w:t>
      </w:r>
      <w:r w:rsidR="007608AC">
        <w:rPr>
          <w:rFonts w:ascii="Arial" w:hAnsi="Arial" w:cs="Arial"/>
          <w:b/>
          <w:sz w:val="20"/>
          <w:szCs w:val="20"/>
        </w:rPr>
        <w:t>8</w:t>
      </w:r>
      <w:r w:rsidR="007608AC" w:rsidRPr="00785300">
        <w:rPr>
          <w:rFonts w:ascii="Arial" w:hAnsi="Arial" w:cs="Arial"/>
          <w:b/>
          <w:sz w:val="20"/>
          <w:szCs w:val="20"/>
        </w:rPr>
        <w:t xml:space="preserve"> al </w:t>
      </w:r>
      <w:r w:rsidR="007608AC">
        <w:rPr>
          <w:rFonts w:ascii="Arial" w:hAnsi="Arial" w:cs="Arial"/>
          <w:b/>
          <w:sz w:val="20"/>
          <w:szCs w:val="20"/>
        </w:rPr>
        <w:t>21</w:t>
      </w:r>
      <w:r w:rsidR="007608AC" w:rsidRPr="00785300">
        <w:rPr>
          <w:rFonts w:ascii="Arial" w:hAnsi="Arial" w:cs="Arial"/>
          <w:b/>
          <w:sz w:val="20"/>
          <w:szCs w:val="20"/>
        </w:rPr>
        <w:t xml:space="preserve"> de </w:t>
      </w:r>
      <w:r w:rsidR="007608AC">
        <w:rPr>
          <w:rFonts w:ascii="Arial" w:hAnsi="Arial" w:cs="Arial"/>
          <w:b/>
          <w:sz w:val="20"/>
          <w:szCs w:val="20"/>
        </w:rPr>
        <w:t xml:space="preserve">junio </w:t>
      </w:r>
      <w:r w:rsidR="007608AC" w:rsidRPr="00785300">
        <w:rPr>
          <w:rFonts w:ascii="Arial" w:hAnsi="Arial" w:cs="Arial"/>
          <w:b/>
          <w:sz w:val="20"/>
          <w:szCs w:val="20"/>
        </w:rPr>
        <w:t>de 2016</w:t>
      </w:r>
      <w:r w:rsidR="007608AC">
        <w:rPr>
          <w:rFonts w:ascii="Arial" w:hAnsi="Arial" w:cs="Arial"/>
          <w:sz w:val="20"/>
          <w:szCs w:val="20"/>
        </w:rPr>
        <w:t xml:space="preserve">. Las dos </w:t>
      </w:r>
      <w:r w:rsidR="007608AC" w:rsidRPr="00785300">
        <w:rPr>
          <w:rFonts w:ascii="Arial" w:hAnsi="Arial" w:cs="Arial"/>
          <w:sz w:val="20"/>
          <w:szCs w:val="20"/>
          <w:u w:val="single"/>
        </w:rPr>
        <w:t>sesiones presenciales</w:t>
      </w:r>
      <w:r w:rsidR="007608AC">
        <w:rPr>
          <w:rFonts w:ascii="Arial" w:hAnsi="Arial" w:cs="Arial"/>
          <w:sz w:val="20"/>
          <w:szCs w:val="20"/>
        </w:rPr>
        <w:t xml:space="preserve"> fueron el </w:t>
      </w:r>
      <w:r w:rsidR="007608AC">
        <w:rPr>
          <w:rFonts w:ascii="Arial" w:hAnsi="Arial" w:cs="Arial"/>
          <w:b/>
          <w:sz w:val="20"/>
          <w:szCs w:val="20"/>
        </w:rPr>
        <w:t>8 y 9 de junio.</w:t>
      </w:r>
    </w:p>
    <w:p w:rsidR="007608AC" w:rsidRPr="00FB3BD5" w:rsidRDefault="007608AC" w:rsidP="007608AC">
      <w:pPr>
        <w:pStyle w:val="Prrafodelista"/>
        <w:spacing w:line="360" w:lineRule="auto"/>
        <w:rPr>
          <w:rFonts w:ascii="Arial" w:hAnsi="Arial" w:cs="Arial"/>
          <w:sz w:val="20"/>
          <w:szCs w:val="20"/>
        </w:rPr>
      </w:pPr>
      <w:r w:rsidRPr="00FB3BD5">
        <w:rPr>
          <w:rFonts w:ascii="Arial" w:hAnsi="Arial" w:cs="Arial"/>
          <w:b/>
          <w:sz w:val="20"/>
          <w:szCs w:val="20"/>
        </w:rPr>
        <w:lastRenderedPageBreak/>
        <w:t>Lugar:</w:t>
      </w:r>
      <w:r w:rsidRPr="00FB3BD5">
        <w:rPr>
          <w:rFonts w:ascii="Arial" w:hAnsi="Arial" w:cs="Arial"/>
          <w:sz w:val="20"/>
          <w:szCs w:val="20"/>
        </w:rPr>
        <w:t xml:space="preserve"> Centro Cívico Hogar San Fernando</w:t>
      </w:r>
      <w:r>
        <w:rPr>
          <w:rFonts w:ascii="Arial" w:hAnsi="Arial" w:cs="Arial"/>
          <w:sz w:val="20"/>
          <w:szCs w:val="20"/>
        </w:rPr>
        <w:t>.</w:t>
      </w:r>
    </w:p>
    <w:p w:rsidR="00876300" w:rsidRPr="007608AC" w:rsidRDefault="007608AC" w:rsidP="007608AC">
      <w:pPr>
        <w:pStyle w:val="Prrafodelista"/>
        <w:spacing w:line="360" w:lineRule="auto"/>
        <w:rPr>
          <w:rFonts w:ascii="Arial" w:hAnsi="Arial" w:cs="Arial"/>
          <w:sz w:val="20"/>
          <w:szCs w:val="20"/>
        </w:rPr>
      </w:pPr>
      <w:r w:rsidRPr="00FB3BD5">
        <w:rPr>
          <w:rFonts w:ascii="Arial" w:hAnsi="Arial" w:cs="Arial"/>
          <w:sz w:val="20"/>
          <w:szCs w:val="20"/>
        </w:rPr>
        <w:t xml:space="preserve">Avenida Don Fadrique, 59. 41009 </w:t>
      </w:r>
      <w:r>
        <w:rPr>
          <w:rFonts w:ascii="Arial" w:hAnsi="Arial" w:cs="Arial"/>
          <w:sz w:val="20"/>
          <w:szCs w:val="20"/>
        </w:rPr>
        <w:t xml:space="preserve">- </w:t>
      </w:r>
      <w:r w:rsidRPr="00FB3BD5">
        <w:rPr>
          <w:rFonts w:ascii="Arial" w:hAnsi="Arial" w:cs="Arial"/>
          <w:sz w:val="20"/>
          <w:szCs w:val="20"/>
        </w:rPr>
        <w:t>Sevilla.</w:t>
      </w:r>
    </w:p>
    <w:p w:rsidR="00876300" w:rsidRPr="007E72D4" w:rsidRDefault="00876300" w:rsidP="007E72D4">
      <w:pPr>
        <w:pStyle w:val="Prrafodelista"/>
        <w:numPr>
          <w:ilvl w:val="0"/>
          <w:numId w:val="1"/>
        </w:numPr>
        <w:spacing w:line="360" w:lineRule="auto"/>
        <w:contextualSpacing w:val="0"/>
        <w:rPr>
          <w:rFonts w:ascii="Arial" w:hAnsi="Arial" w:cs="Arial"/>
          <w:sz w:val="20"/>
          <w:szCs w:val="20"/>
        </w:rPr>
      </w:pPr>
      <w:r>
        <w:rPr>
          <w:rFonts w:ascii="Arial" w:hAnsi="Arial" w:cs="Arial"/>
          <w:b/>
          <w:sz w:val="20"/>
          <w:szCs w:val="20"/>
        </w:rPr>
        <w:t>Almería</w:t>
      </w:r>
      <w:r w:rsidR="00060EE6" w:rsidRPr="00FF6EFD">
        <w:rPr>
          <w:rFonts w:ascii="Arial" w:hAnsi="Arial" w:cs="Arial"/>
          <w:b/>
          <w:sz w:val="20"/>
          <w:szCs w:val="20"/>
        </w:rPr>
        <w:t>.</w:t>
      </w:r>
      <w:r w:rsidR="00060EE6" w:rsidRPr="00FF6EFD">
        <w:rPr>
          <w:rFonts w:ascii="Arial" w:hAnsi="Arial" w:cs="Arial"/>
          <w:sz w:val="20"/>
          <w:szCs w:val="20"/>
        </w:rPr>
        <w:t xml:space="preserve"> Por determi</w:t>
      </w:r>
      <w:r w:rsidR="0071626A">
        <w:rPr>
          <w:rFonts w:ascii="Arial" w:hAnsi="Arial" w:cs="Arial"/>
          <w:sz w:val="20"/>
          <w:szCs w:val="20"/>
        </w:rPr>
        <w:t>nar (segundo semestre).</w:t>
      </w:r>
    </w:p>
    <w:p w:rsidR="00876300" w:rsidRPr="007E72D4" w:rsidRDefault="00060EE6" w:rsidP="00876300">
      <w:pPr>
        <w:pStyle w:val="Prrafodelista"/>
        <w:numPr>
          <w:ilvl w:val="0"/>
          <w:numId w:val="1"/>
        </w:numPr>
        <w:spacing w:line="360" w:lineRule="auto"/>
        <w:contextualSpacing w:val="0"/>
        <w:rPr>
          <w:rFonts w:ascii="Arial" w:hAnsi="Arial" w:cs="Arial"/>
          <w:sz w:val="20"/>
          <w:szCs w:val="20"/>
        </w:rPr>
      </w:pPr>
      <w:r w:rsidRPr="00FF6EFD">
        <w:rPr>
          <w:rFonts w:ascii="Arial" w:hAnsi="Arial" w:cs="Arial"/>
          <w:b/>
          <w:sz w:val="20"/>
          <w:szCs w:val="20"/>
        </w:rPr>
        <w:t>Huelva.</w:t>
      </w:r>
      <w:r w:rsidR="0071626A">
        <w:rPr>
          <w:rFonts w:ascii="Arial" w:hAnsi="Arial" w:cs="Arial"/>
          <w:sz w:val="20"/>
          <w:szCs w:val="20"/>
        </w:rPr>
        <w:t xml:space="preserve"> Por determinar (segundo semestre)</w:t>
      </w:r>
      <w:r w:rsidR="007E72D4">
        <w:rPr>
          <w:rFonts w:ascii="Arial" w:hAnsi="Arial" w:cs="Arial"/>
          <w:sz w:val="20"/>
          <w:szCs w:val="20"/>
        </w:rPr>
        <w:t>.</w:t>
      </w:r>
    </w:p>
    <w:p w:rsidR="00060EE6" w:rsidRPr="00FF6EFD" w:rsidRDefault="00060EE6" w:rsidP="00060EE6">
      <w:pPr>
        <w:pStyle w:val="Prrafodelista"/>
        <w:numPr>
          <w:ilvl w:val="0"/>
          <w:numId w:val="1"/>
        </w:numPr>
        <w:spacing w:line="360" w:lineRule="auto"/>
        <w:contextualSpacing w:val="0"/>
        <w:rPr>
          <w:rFonts w:ascii="Arial" w:hAnsi="Arial" w:cs="Arial"/>
          <w:sz w:val="20"/>
          <w:szCs w:val="20"/>
        </w:rPr>
      </w:pPr>
      <w:r w:rsidRPr="00FF6EFD">
        <w:rPr>
          <w:rFonts w:ascii="Arial" w:hAnsi="Arial" w:cs="Arial"/>
          <w:b/>
          <w:sz w:val="20"/>
          <w:szCs w:val="20"/>
        </w:rPr>
        <w:t>Granada.</w:t>
      </w:r>
      <w:r w:rsidR="0071626A">
        <w:rPr>
          <w:rFonts w:ascii="Arial" w:hAnsi="Arial" w:cs="Arial"/>
          <w:sz w:val="20"/>
          <w:szCs w:val="20"/>
        </w:rPr>
        <w:t xml:space="preserve"> Por determinar (segundo semestre).</w:t>
      </w:r>
    </w:p>
    <w:p w:rsidR="00876300" w:rsidRDefault="00876300" w:rsidP="00060EE6">
      <w:pPr>
        <w:rPr>
          <w:rFonts w:ascii="Arial" w:hAnsi="Arial" w:cs="Arial"/>
          <w:b/>
          <w:sz w:val="20"/>
        </w:rPr>
      </w:pPr>
    </w:p>
    <w:p w:rsidR="00060EE6" w:rsidRPr="00512D32" w:rsidRDefault="00060EE6" w:rsidP="00060EE6">
      <w:pPr>
        <w:rPr>
          <w:rFonts w:ascii="Arial" w:hAnsi="Arial" w:cs="Arial"/>
          <w:b/>
          <w:sz w:val="24"/>
          <w:szCs w:val="24"/>
        </w:rPr>
      </w:pPr>
      <w:r w:rsidRPr="00512D32">
        <w:rPr>
          <w:rFonts w:ascii="Arial" w:hAnsi="Arial" w:cs="Arial"/>
          <w:b/>
          <w:sz w:val="24"/>
          <w:szCs w:val="24"/>
        </w:rPr>
        <w:t>PLAZAS</w:t>
      </w:r>
    </w:p>
    <w:p w:rsidR="00060EE6" w:rsidRDefault="00060EE6" w:rsidP="00060EE6">
      <w:pPr>
        <w:rPr>
          <w:rFonts w:ascii="Arial" w:hAnsi="Arial" w:cs="Arial"/>
          <w:sz w:val="20"/>
        </w:rPr>
      </w:pPr>
      <w:r w:rsidRPr="00BF7C09">
        <w:rPr>
          <w:rFonts w:ascii="Arial" w:hAnsi="Arial" w:cs="Arial"/>
          <w:sz w:val="20"/>
        </w:rPr>
        <w:t>20 personas</w:t>
      </w:r>
      <w:r w:rsidR="00915D01">
        <w:rPr>
          <w:rFonts w:ascii="Arial" w:hAnsi="Arial" w:cs="Arial"/>
          <w:sz w:val="20"/>
        </w:rPr>
        <w:t>.</w:t>
      </w:r>
    </w:p>
    <w:p w:rsidR="00060EE6" w:rsidRPr="00BF7C09" w:rsidRDefault="00060EE6" w:rsidP="00060EE6">
      <w:pPr>
        <w:rPr>
          <w:rFonts w:ascii="Arial" w:hAnsi="Arial" w:cs="Arial"/>
          <w:b/>
          <w:sz w:val="20"/>
        </w:rPr>
      </w:pPr>
    </w:p>
    <w:p w:rsidR="00060EE6" w:rsidRPr="00482F8F" w:rsidRDefault="00060EE6" w:rsidP="00060EE6">
      <w:pPr>
        <w:rPr>
          <w:rFonts w:ascii="Arial" w:hAnsi="Arial" w:cs="Arial"/>
          <w:b/>
          <w:sz w:val="24"/>
          <w:szCs w:val="24"/>
        </w:rPr>
      </w:pPr>
      <w:r w:rsidRPr="00482F8F">
        <w:rPr>
          <w:rFonts w:ascii="Arial" w:hAnsi="Arial" w:cs="Arial"/>
          <w:b/>
          <w:sz w:val="24"/>
          <w:szCs w:val="24"/>
        </w:rPr>
        <w:t>DURACIÓN</w:t>
      </w:r>
    </w:p>
    <w:p w:rsidR="00060EE6" w:rsidRDefault="00060EE6" w:rsidP="00060EE6">
      <w:pPr>
        <w:rPr>
          <w:rFonts w:ascii="Arial" w:hAnsi="Arial" w:cs="Arial"/>
          <w:sz w:val="20"/>
          <w:szCs w:val="20"/>
        </w:rPr>
      </w:pPr>
      <w:r w:rsidRPr="00BF7C09">
        <w:rPr>
          <w:rFonts w:ascii="Arial" w:hAnsi="Arial" w:cs="Arial"/>
          <w:sz w:val="20"/>
          <w:szCs w:val="20"/>
        </w:rPr>
        <w:t>20 horas.</w:t>
      </w:r>
    </w:p>
    <w:p w:rsidR="00060EE6" w:rsidRPr="00BF7C09" w:rsidRDefault="00060EE6" w:rsidP="00060EE6">
      <w:pPr>
        <w:rPr>
          <w:rFonts w:ascii="Arial" w:hAnsi="Arial" w:cs="Arial"/>
          <w:sz w:val="24"/>
        </w:rPr>
      </w:pPr>
    </w:p>
    <w:p w:rsidR="00060EE6" w:rsidRPr="00482F8F" w:rsidRDefault="00060EE6" w:rsidP="00060EE6">
      <w:pPr>
        <w:rPr>
          <w:rFonts w:ascii="Arial" w:hAnsi="Arial" w:cs="Arial"/>
          <w:b/>
          <w:sz w:val="24"/>
          <w:szCs w:val="24"/>
        </w:rPr>
      </w:pPr>
      <w:r w:rsidRPr="00482F8F">
        <w:rPr>
          <w:rFonts w:ascii="Arial" w:hAnsi="Arial" w:cs="Arial"/>
          <w:b/>
          <w:sz w:val="24"/>
          <w:szCs w:val="24"/>
        </w:rPr>
        <w:t>COSTE</w:t>
      </w:r>
    </w:p>
    <w:p w:rsidR="00060EE6" w:rsidRDefault="00060EE6" w:rsidP="00060EE6">
      <w:pPr>
        <w:rPr>
          <w:rFonts w:ascii="Arial" w:hAnsi="Arial" w:cs="Arial"/>
          <w:sz w:val="20"/>
          <w:szCs w:val="20"/>
        </w:rPr>
      </w:pPr>
      <w:r w:rsidRPr="00BF7C09">
        <w:rPr>
          <w:rFonts w:ascii="Arial" w:hAnsi="Arial" w:cs="Arial"/>
          <w:sz w:val="20"/>
          <w:szCs w:val="20"/>
        </w:rPr>
        <w:t>Gratuito. Cofinanciado por la Dirección General de Migraciones del Ministerio de Empleo y Seguridad Social y el Fondo Social Europeo (FSE).</w:t>
      </w:r>
    </w:p>
    <w:p w:rsidR="00060EE6" w:rsidRPr="00BF7C09" w:rsidRDefault="00060EE6" w:rsidP="00060EE6">
      <w:pPr>
        <w:rPr>
          <w:rFonts w:ascii="Arial" w:hAnsi="Arial" w:cs="Arial"/>
          <w:b/>
          <w:sz w:val="20"/>
          <w:szCs w:val="20"/>
        </w:rPr>
      </w:pPr>
    </w:p>
    <w:p w:rsidR="00060EE6" w:rsidRPr="00482F8F" w:rsidRDefault="00060EE6" w:rsidP="00060EE6">
      <w:pPr>
        <w:rPr>
          <w:rFonts w:ascii="Arial" w:hAnsi="Arial" w:cs="Arial"/>
          <w:b/>
          <w:sz w:val="24"/>
          <w:szCs w:val="24"/>
        </w:rPr>
      </w:pPr>
      <w:r w:rsidRPr="00482F8F">
        <w:rPr>
          <w:rFonts w:ascii="Arial" w:hAnsi="Arial" w:cs="Arial"/>
          <w:b/>
          <w:sz w:val="24"/>
          <w:szCs w:val="24"/>
        </w:rPr>
        <w:t>CERTIFICADO</w:t>
      </w:r>
    </w:p>
    <w:p w:rsidR="00060EE6" w:rsidRDefault="00060EE6" w:rsidP="00060EE6">
      <w:pPr>
        <w:rPr>
          <w:rFonts w:ascii="Arial" w:hAnsi="Arial" w:cs="Arial"/>
          <w:sz w:val="20"/>
          <w:szCs w:val="20"/>
        </w:rPr>
      </w:pPr>
      <w:r w:rsidRPr="00BF7C09">
        <w:rPr>
          <w:rFonts w:ascii="Arial" w:hAnsi="Arial" w:cs="Arial"/>
          <w:sz w:val="20"/>
          <w:szCs w:val="20"/>
        </w:rPr>
        <w:t>Al finalizar el curso se entregará un certificado de participación al alumnado que supere al menos el 75% de las actividades obligatorias</w:t>
      </w:r>
      <w:r>
        <w:rPr>
          <w:rFonts w:ascii="Arial" w:hAnsi="Arial" w:cs="Arial"/>
          <w:sz w:val="20"/>
          <w:szCs w:val="20"/>
        </w:rPr>
        <w:t>.</w:t>
      </w:r>
    </w:p>
    <w:p w:rsidR="00060EE6" w:rsidRPr="00BF7C09" w:rsidRDefault="00060EE6" w:rsidP="00060EE6">
      <w:pPr>
        <w:rPr>
          <w:rFonts w:ascii="Arial" w:hAnsi="Arial" w:cs="Arial"/>
          <w:sz w:val="20"/>
          <w:szCs w:val="20"/>
        </w:rPr>
      </w:pPr>
    </w:p>
    <w:p w:rsidR="00060EE6" w:rsidRPr="00482F8F" w:rsidRDefault="00060EE6" w:rsidP="00060EE6">
      <w:pPr>
        <w:rPr>
          <w:rFonts w:ascii="Arial" w:hAnsi="Arial" w:cs="Arial"/>
          <w:b/>
          <w:sz w:val="24"/>
          <w:szCs w:val="24"/>
        </w:rPr>
      </w:pPr>
      <w:r w:rsidRPr="00482F8F">
        <w:rPr>
          <w:rFonts w:ascii="Arial" w:hAnsi="Arial" w:cs="Arial"/>
          <w:b/>
          <w:sz w:val="24"/>
          <w:szCs w:val="24"/>
        </w:rPr>
        <w:t>INSCRIPCIONES</w:t>
      </w:r>
    </w:p>
    <w:p w:rsidR="00FE3781" w:rsidRPr="00FB3BD5" w:rsidRDefault="00FE3781" w:rsidP="00FE3781">
      <w:pPr>
        <w:rPr>
          <w:rFonts w:ascii="Arial" w:hAnsi="Arial" w:cs="Arial"/>
          <w:color w:val="002060"/>
          <w:sz w:val="20"/>
          <w:szCs w:val="20"/>
        </w:rPr>
      </w:pPr>
      <w:r w:rsidRPr="00FB3BD5">
        <w:rPr>
          <w:rFonts w:ascii="Arial" w:eastAsia="Calibri" w:hAnsi="Arial" w:cs="Arial"/>
          <w:sz w:val="20"/>
          <w:szCs w:val="20"/>
        </w:rPr>
        <w:t xml:space="preserve">La solicitud de inscripción debe cumplimentarse </w:t>
      </w:r>
      <w:r w:rsidRPr="00FB3BD5">
        <w:rPr>
          <w:rFonts w:ascii="Arial" w:hAnsi="Arial" w:cs="Arial"/>
          <w:sz w:val="20"/>
          <w:szCs w:val="20"/>
        </w:rPr>
        <w:t>a través del formulario</w:t>
      </w:r>
      <w:r>
        <w:rPr>
          <w:rFonts w:ascii="Arial" w:hAnsi="Arial" w:cs="Arial"/>
          <w:sz w:val="20"/>
          <w:szCs w:val="20"/>
        </w:rPr>
        <w:t xml:space="preserve"> en este enlace: </w:t>
      </w:r>
      <w:hyperlink r:id="rId7" w:tgtFrame="_blank" w:history="1">
        <w:r>
          <w:rPr>
            <w:rStyle w:val="Hipervnculo"/>
          </w:rPr>
          <w:t>http://goo.gl/forms/vUc3kJKWl0</w:t>
        </w:r>
      </w:hyperlink>
      <w:r>
        <w:rPr>
          <w:rFonts w:ascii="Arial" w:hAnsi="Arial" w:cs="Arial"/>
          <w:sz w:val="20"/>
          <w:szCs w:val="20"/>
        </w:rPr>
        <w:t xml:space="preserve"> y también</w:t>
      </w:r>
      <w:r w:rsidRPr="00FB3BD5">
        <w:rPr>
          <w:rFonts w:ascii="Arial" w:hAnsi="Arial" w:cs="Arial"/>
          <w:sz w:val="20"/>
          <w:szCs w:val="20"/>
        </w:rPr>
        <w:t xml:space="preserve"> disponible en la página web</w:t>
      </w:r>
      <w:r>
        <w:rPr>
          <w:rFonts w:ascii="Arial" w:hAnsi="Arial" w:cs="Arial"/>
          <w:sz w:val="20"/>
          <w:szCs w:val="20"/>
        </w:rPr>
        <w:t xml:space="preserve"> de Codenaf</w:t>
      </w:r>
      <w:r w:rsidRPr="00FB3BD5">
        <w:rPr>
          <w:rFonts w:ascii="Arial" w:hAnsi="Arial" w:cs="Arial"/>
          <w:sz w:val="20"/>
          <w:szCs w:val="20"/>
        </w:rPr>
        <w:t xml:space="preserve"> </w:t>
      </w:r>
      <w:r w:rsidRPr="00FB3BD5">
        <w:rPr>
          <w:rFonts w:ascii="Arial" w:hAnsi="Arial" w:cs="Arial"/>
          <w:b/>
          <w:sz w:val="20"/>
          <w:szCs w:val="20"/>
        </w:rPr>
        <w:t>www.codenaf.org</w:t>
      </w:r>
      <w:r w:rsidRPr="00FB3BD5">
        <w:rPr>
          <w:rFonts w:ascii="Arial" w:hAnsi="Arial" w:cs="Arial"/>
          <w:sz w:val="20"/>
          <w:szCs w:val="20"/>
        </w:rPr>
        <w:t xml:space="preserve"> </w:t>
      </w:r>
      <w:r w:rsidRPr="00FB3BD5">
        <w:rPr>
          <w:rFonts w:ascii="Arial" w:eastAsia="Calibri" w:hAnsi="Arial" w:cs="Arial"/>
          <w:sz w:val="20"/>
          <w:szCs w:val="20"/>
        </w:rPr>
        <w:t xml:space="preserve">antes </w:t>
      </w:r>
      <w:r w:rsidRPr="00FB3BD5">
        <w:rPr>
          <w:rFonts w:ascii="Arial" w:hAnsi="Arial" w:cs="Arial"/>
          <w:sz w:val="20"/>
          <w:szCs w:val="20"/>
        </w:rPr>
        <w:t>de la fecha indicada para cada provincia:</w:t>
      </w:r>
    </w:p>
    <w:p w:rsidR="00A66200" w:rsidRPr="00A66200" w:rsidRDefault="00A66200" w:rsidP="00060EE6">
      <w:pPr>
        <w:rPr>
          <w:rFonts w:ascii="Arial" w:hAnsi="Arial" w:cs="Arial"/>
          <w:sz w:val="20"/>
          <w:szCs w:val="20"/>
        </w:rPr>
      </w:pPr>
      <w:r w:rsidRPr="001F2B13">
        <w:rPr>
          <w:rFonts w:ascii="Arial" w:hAnsi="Arial" w:cs="Arial"/>
          <w:b/>
          <w:sz w:val="20"/>
          <w:szCs w:val="20"/>
        </w:rPr>
        <w:t>MÁLAGA.</w:t>
      </w:r>
      <w:r w:rsidRPr="001F2B13">
        <w:rPr>
          <w:rFonts w:ascii="Arial" w:hAnsi="Arial" w:cs="Arial"/>
          <w:sz w:val="20"/>
          <w:szCs w:val="20"/>
        </w:rPr>
        <w:t xml:space="preserve"> </w:t>
      </w:r>
      <w:r>
        <w:rPr>
          <w:rFonts w:ascii="Arial" w:hAnsi="Arial" w:cs="Arial"/>
          <w:sz w:val="20"/>
          <w:szCs w:val="20"/>
        </w:rPr>
        <w:t>Hasta el 24 de mayo.</w:t>
      </w:r>
    </w:p>
    <w:p w:rsidR="00060EE6" w:rsidRPr="001F2B13" w:rsidRDefault="00060EE6" w:rsidP="00060EE6">
      <w:pPr>
        <w:rPr>
          <w:rFonts w:ascii="Arial" w:hAnsi="Arial" w:cs="Arial"/>
          <w:sz w:val="20"/>
          <w:szCs w:val="20"/>
        </w:rPr>
      </w:pPr>
      <w:r w:rsidRPr="001F2B13">
        <w:rPr>
          <w:rFonts w:ascii="Arial" w:hAnsi="Arial" w:cs="Arial"/>
          <w:b/>
          <w:sz w:val="20"/>
          <w:szCs w:val="20"/>
        </w:rPr>
        <w:t>SEVILLA.</w:t>
      </w:r>
      <w:r w:rsidRPr="001F2B13">
        <w:rPr>
          <w:rFonts w:ascii="Arial" w:hAnsi="Arial" w:cs="Arial"/>
          <w:sz w:val="20"/>
          <w:szCs w:val="20"/>
        </w:rPr>
        <w:t xml:space="preserve"> </w:t>
      </w:r>
      <w:r w:rsidR="00A66200">
        <w:rPr>
          <w:rFonts w:ascii="Arial" w:hAnsi="Arial" w:cs="Arial"/>
          <w:sz w:val="20"/>
          <w:szCs w:val="20"/>
        </w:rPr>
        <w:t>Hasta el 7 de junio.</w:t>
      </w:r>
    </w:p>
    <w:p w:rsidR="007E72D4" w:rsidRPr="001F2B13" w:rsidRDefault="007E72D4" w:rsidP="00060EE6">
      <w:pPr>
        <w:rPr>
          <w:rFonts w:ascii="Arial" w:hAnsi="Arial" w:cs="Arial"/>
          <w:sz w:val="20"/>
          <w:szCs w:val="20"/>
        </w:rPr>
      </w:pPr>
      <w:r w:rsidRPr="001F2B13">
        <w:rPr>
          <w:rFonts w:ascii="Arial" w:hAnsi="Arial" w:cs="Arial"/>
          <w:b/>
          <w:sz w:val="20"/>
          <w:szCs w:val="20"/>
        </w:rPr>
        <w:t>ALMERÍA.</w:t>
      </w:r>
      <w:r>
        <w:rPr>
          <w:rFonts w:ascii="Arial" w:hAnsi="Arial" w:cs="Arial"/>
          <w:sz w:val="20"/>
          <w:szCs w:val="20"/>
        </w:rPr>
        <w:t xml:space="preserve"> Por determinar.</w:t>
      </w:r>
    </w:p>
    <w:p w:rsidR="00060EE6" w:rsidRPr="001F2B13" w:rsidRDefault="00060EE6" w:rsidP="00060EE6">
      <w:pPr>
        <w:rPr>
          <w:rFonts w:ascii="Arial" w:hAnsi="Arial" w:cs="Arial"/>
          <w:sz w:val="20"/>
          <w:szCs w:val="20"/>
        </w:rPr>
      </w:pPr>
      <w:r w:rsidRPr="001F2B13">
        <w:rPr>
          <w:rFonts w:ascii="Arial" w:hAnsi="Arial" w:cs="Arial"/>
          <w:b/>
          <w:sz w:val="20"/>
          <w:szCs w:val="20"/>
        </w:rPr>
        <w:t>HUELVA.</w:t>
      </w:r>
      <w:r w:rsidRPr="001F2B13">
        <w:rPr>
          <w:rFonts w:ascii="Arial" w:hAnsi="Arial" w:cs="Arial"/>
          <w:sz w:val="20"/>
          <w:szCs w:val="20"/>
        </w:rPr>
        <w:t xml:space="preserve"> Por determinar.</w:t>
      </w:r>
    </w:p>
    <w:p w:rsidR="00060EE6" w:rsidRPr="001F2B13" w:rsidRDefault="00060EE6" w:rsidP="00060EE6">
      <w:pPr>
        <w:rPr>
          <w:rFonts w:ascii="Arial" w:hAnsi="Arial" w:cs="Arial"/>
          <w:sz w:val="20"/>
          <w:szCs w:val="20"/>
        </w:rPr>
      </w:pPr>
      <w:r w:rsidRPr="001F2B13">
        <w:rPr>
          <w:rFonts w:ascii="Arial" w:hAnsi="Arial" w:cs="Arial"/>
          <w:b/>
          <w:sz w:val="20"/>
          <w:szCs w:val="20"/>
        </w:rPr>
        <w:t>GRANADA.</w:t>
      </w:r>
      <w:r w:rsidRPr="001F2B13">
        <w:rPr>
          <w:rFonts w:ascii="Arial" w:hAnsi="Arial" w:cs="Arial"/>
          <w:sz w:val="20"/>
          <w:szCs w:val="20"/>
        </w:rPr>
        <w:t xml:space="preserve"> Por determinar.</w:t>
      </w:r>
    </w:p>
    <w:p w:rsidR="00060EE6" w:rsidRPr="001F2B13" w:rsidRDefault="00060EE6" w:rsidP="00060EE6">
      <w:pPr>
        <w:rPr>
          <w:rFonts w:ascii="Arial" w:hAnsi="Arial" w:cs="Arial"/>
          <w:sz w:val="20"/>
          <w:szCs w:val="20"/>
        </w:rPr>
      </w:pPr>
    </w:p>
    <w:p w:rsidR="00060EE6" w:rsidRPr="00AE0D53" w:rsidRDefault="00060EE6" w:rsidP="00060EE6">
      <w:pPr>
        <w:rPr>
          <w:rFonts w:ascii="Arial" w:hAnsi="Arial" w:cs="Arial"/>
          <w:b/>
          <w:sz w:val="24"/>
          <w:szCs w:val="24"/>
        </w:rPr>
      </w:pPr>
      <w:r w:rsidRPr="00AE0D53">
        <w:rPr>
          <w:rFonts w:ascii="Arial" w:hAnsi="Arial" w:cs="Arial"/>
          <w:b/>
          <w:sz w:val="24"/>
          <w:szCs w:val="24"/>
        </w:rPr>
        <w:t>PARA MÁS INFORMACIÓN</w:t>
      </w:r>
    </w:p>
    <w:p w:rsidR="00060EE6" w:rsidRPr="00512D32" w:rsidRDefault="00060EE6" w:rsidP="00060EE6">
      <w:pPr>
        <w:rPr>
          <w:sz w:val="20"/>
          <w:szCs w:val="20"/>
        </w:rPr>
      </w:pPr>
      <w:r w:rsidRPr="00512D32">
        <w:rPr>
          <w:sz w:val="20"/>
          <w:szCs w:val="20"/>
        </w:rPr>
        <w:t>954903541 / 618406262</w:t>
      </w:r>
    </w:p>
    <w:p w:rsidR="00976735" w:rsidRPr="00FE3781" w:rsidRDefault="009E4098" w:rsidP="00DD530D">
      <w:pPr>
        <w:rPr>
          <w:rFonts w:ascii="Arial" w:hAnsi="Arial" w:cs="Arial"/>
          <w:sz w:val="20"/>
          <w:szCs w:val="20"/>
        </w:rPr>
      </w:pPr>
      <w:hyperlink r:id="rId8" w:history="1">
        <w:r w:rsidR="00060EE6" w:rsidRPr="00512D32">
          <w:rPr>
            <w:rStyle w:val="Hipervnculo"/>
            <w:sz w:val="20"/>
            <w:szCs w:val="20"/>
          </w:rPr>
          <w:t>comunicacion@codenaf.org</w:t>
        </w:r>
      </w:hyperlink>
    </w:p>
    <w:sectPr w:rsidR="00976735" w:rsidRPr="00FE3781" w:rsidSect="00D47FBA">
      <w:headerReference w:type="even" r:id="rId9"/>
      <w:headerReference w:type="default" r:id="rId10"/>
      <w:footerReference w:type="default" r:id="rId11"/>
      <w:pgSz w:w="11906" w:h="16838" w:code="9"/>
      <w:pgMar w:top="1985" w:right="1701" w:bottom="1701" w:left="1701" w:header="567" w:footer="102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3BAB" w:rsidRDefault="00A13BAB" w:rsidP="001F4E75">
      <w:pPr>
        <w:spacing w:after="0" w:line="240" w:lineRule="auto"/>
      </w:pPr>
      <w:r>
        <w:separator/>
      </w:r>
    </w:p>
  </w:endnote>
  <w:endnote w:type="continuationSeparator" w:id="1">
    <w:p w:rsidR="00A13BAB" w:rsidRDefault="00A13BAB" w:rsidP="001F4E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FBA" w:rsidRPr="00295DE3" w:rsidRDefault="00D47FBA" w:rsidP="00764807">
    <w:pPr>
      <w:spacing w:after="0" w:line="240" w:lineRule="auto"/>
      <w:ind w:firstLine="708"/>
      <w:rPr>
        <w:rFonts w:ascii="Agency FB" w:hAnsi="Agency FB"/>
        <w:sz w:val="18"/>
        <w:szCs w:val="18"/>
      </w:rPr>
    </w:pPr>
    <w:r w:rsidRPr="00295DE3">
      <w:rPr>
        <w:rFonts w:ascii="Agency FB" w:hAnsi="Agency FB"/>
        <w:sz w:val="18"/>
        <w:szCs w:val="18"/>
      </w:rPr>
      <w:t xml:space="preserve">Organiza </w:t>
    </w:r>
    <w:r w:rsidRPr="00295DE3">
      <w:rPr>
        <w:rFonts w:ascii="Agency FB" w:hAnsi="Agency FB"/>
        <w:sz w:val="18"/>
        <w:szCs w:val="18"/>
      </w:rPr>
      <w:tab/>
    </w:r>
    <w:r w:rsidRPr="00295DE3">
      <w:rPr>
        <w:rFonts w:ascii="Agency FB" w:hAnsi="Agency FB"/>
        <w:sz w:val="18"/>
        <w:szCs w:val="18"/>
      </w:rPr>
      <w:tab/>
    </w:r>
    <w:r w:rsidRPr="00295DE3">
      <w:rPr>
        <w:rFonts w:ascii="Agency FB" w:hAnsi="Agency FB"/>
        <w:sz w:val="18"/>
        <w:szCs w:val="18"/>
      </w:rPr>
      <w:tab/>
    </w:r>
    <w:r w:rsidRPr="00295DE3">
      <w:rPr>
        <w:rFonts w:ascii="Agency FB" w:hAnsi="Agency FB"/>
        <w:sz w:val="18"/>
        <w:szCs w:val="18"/>
      </w:rPr>
      <w:tab/>
    </w:r>
    <w:r w:rsidRPr="00295DE3">
      <w:rPr>
        <w:rFonts w:ascii="Agency FB" w:hAnsi="Agency FB"/>
        <w:sz w:val="18"/>
        <w:szCs w:val="18"/>
      </w:rPr>
      <w:tab/>
    </w:r>
    <w:r w:rsidRPr="00295DE3">
      <w:rPr>
        <w:rFonts w:ascii="Agency FB" w:hAnsi="Agency FB"/>
        <w:sz w:val="18"/>
        <w:szCs w:val="18"/>
      </w:rPr>
      <w:tab/>
    </w:r>
    <w:r w:rsidRPr="00295DE3">
      <w:rPr>
        <w:rFonts w:ascii="Agency FB" w:hAnsi="Agency FB"/>
        <w:sz w:val="18"/>
        <w:szCs w:val="18"/>
      </w:rPr>
      <w:tab/>
      <w:t xml:space="preserve">     Cofinancian</w:t>
    </w:r>
  </w:p>
  <w:p w:rsidR="000372B6" w:rsidRPr="00570FB3" w:rsidRDefault="009E4098" w:rsidP="000372B6">
    <w:pPr>
      <w:spacing w:after="0" w:line="240" w:lineRule="auto"/>
      <w:rPr>
        <w:rFonts w:ascii="Agency FB" w:hAnsi="Agency FB"/>
        <w:sz w:val="18"/>
        <w:szCs w:val="18"/>
      </w:rPr>
    </w:pPr>
    <w:r>
      <w:rPr>
        <w:rFonts w:ascii="Agency FB" w:hAnsi="Agency FB"/>
        <w:noProof/>
        <w:sz w:val="18"/>
        <w:szCs w:val="18"/>
      </w:rPr>
      <w:pict>
        <v:group id="_x0000_s1036" style="position:absolute;left:0;text-align:left;margin-left:-47.85pt;margin-top:683.45pt;width:523pt;height:42pt;z-index:251659264;mso-position-horizontal-relative:margin;mso-position-vertical-relative:margin" coordorigin="645,15774" coordsize="10460,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8385;top:15774;width:2720;height:825;visibility:visible;mso-position-horizontal-relative:margin;mso-position-vertical-relative:margin">
            <v:imagedata r:id="rId1" o:title="FSE_invierte_tu_futuro"/>
          </v:shape>
          <v:shape id="Imagen 3" o:spid="_x0000_s1030" type="#_x0000_t75" style="position:absolute;left:645;top:15774;width:3405;height:840;visibility:visible;mso-position-horizontal-relative:margin;mso-position-vertical-relative:margin">
            <v:imagedata r:id="rId2" o:title="logo máxima"/>
          </v:shape>
          <v:shape id="Imagen 2" o:spid="_x0000_s1031" type="#_x0000_t75" style="position:absolute;left:4410;top:15774;width:3652;height:825;visibility:visible;mso-position-horizontal-relative:margin;mso-position-vertical-relative:margin">
            <v:imagedata r:id="rId3" o:title="DGM_MESS"/>
          </v:shape>
          <w10:wrap type="square" anchorx="margin" anchory="margin"/>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3BAB" w:rsidRDefault="00A13BAB" w:rsidP="001F4E75">
      <w:pPr>
        <w:spacing w:after="0" w:line="240" w:lineRule="auto"/>
      </w:pPr>
      <w:r>
        <w:separator/>
      </w:r>
    </w:p>
  </w:footnote>
  <w:footnote w:type="continuationSeparator" w:id="1">
    <w:p w:rsidR="00A13BAB" w:rsidRDefault="00A13BAB" w:rsidP="001F4E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735" w:rsidRDefault="009E4098" w:rsidP="00976735">
    <w:pPr>
      <w:pStyle w:val="Encabezado"/>
      <w:tabs>
        <w:tab w:val="clear" w:pos="8504"/>
        <w:tab w:val="right" w:pos="8647"/>
      </w:tabs>
      <w:ind w:left="1560" w:right="-1"/>
      <w:rPr>
        <w:rFonts w:ascii="Agency FB" w:hAnsi="Agency FB"/>
        <w:color w:val="7F7F7F" w:themeColor="text1" w:themeTint="80"/>
        <w:sz w:val="24"/>
        <w:szCs w:val="24"/>
      </w:rPr>
    </w:pPr>
    <w:r w:rsidRPr="009E4098">
      <w:rPr>
        <w:rFonts w:asciiTheme="majorHAnsi" w:eastAsiaTheme="majorEastAsia" w:hAnsiTheme="majorHAnsi" w:cstheme="majorBidi"/>
        <w:noProof/>
        <w:color w:val="7F7F7F" w:themeColor="text1" w:themeTint="80"/>
        <w:sz w:val="28"/>
        <w:szCs w:val="28"/>
        <w:lang w:eastAsia="zh-TW"/>
      </w:rPr>
      <w:pict>
        <v:rect id="_x0000_s1027" style="position:absolute;left:0;text-align:left;margin-left:532.55pt;margin-top:3pt;width:33.25pt;height:19.1pt;rotation:90;z-index:251658240;mso-position-horizontal-relative:page;mso-position-vertical-relative:page" o:allowincell="f" filled="f" fillcolor="#f79646" strokecolor="#e36c0a" strokeweight="1pt">
          <v:shadow type="perspective" color="#974706" opacity=".5" offset="1pt" offset2="-1pt"/>
          <v:textbox style="mso-next-textbox:#_x0000_s1027" inset="0,,0">
            <w:txbxContent>
              <w:p w:rsidR="00976735" w:rsidRPr="00976735" w:rsidRDefault="00976735" w:rsidP="00976735">
                <w:pPr>
                  <w:jc w:val="center"/>
                  <w:rPr>
                    <w:rFonts w:ascii="Agency FB" w:hAnsi="Agency FB"/>
                    <w:b/>
                    <w:sz w:val="8"/>
                    <w:szCs w:val="8"/>
                  </w:rPr>
                </w:pPr>
              </w:p>
              <w:p w:rsidR="00976735" w:rsidRPr="00976735" w:rsidRDefault="00976735" w:rsidP="00976735">
                <w:pPr>
                  <w:jc w:val="center"/>
                  <w:rPr>
                    <w:rFonts w:ascii="Agency FB" w:hAnsi="Agency FB"/>
                    <w:sz w:val="20"/>
                    <w:szCs w:val="20"/>
                  </w:rPr>
                </w:pPr>
                <w:r w:rsidRPr="00976735">
                  <w:rPr>
                    <w:rFonts w:ascii="Agency FB" w:hAnsi="Agency FB"/>
                    <w:sz w:val="20"/>
                    <w:szCs w:val="20"/>
                  </w:rPr>
                  <w:t>10</w:t>
                </w:r>
              </w:p>
              <w:p w:rsidR="00976735" w:rsidRPr="00976735" w:rsidRDefault="00976735" w:rsidP="00976735">
                <w:pPr>
                  <w:jc w:val="center"/>
                  <w:rPr>
                    <w:rFonts w:ascii="Agency FB" w:hAnsi="Agency FB"/>
                    <w:b/>
                    <w:sz w:val="20"/>
                    <w:szCs w:val="20"/>
                  </w:rPr>
                </w:pPr>
              </w:p>
              <w:p w:rsidR="00976735" w:rsidRPr="00976735" w:rsidRDefault="00976735" w:rsidP="00976735">
                <w:pPr>
                  <w:jc w:val="center"/>
                  <w:rPr>
                    <w:rStyle w:val="Nmerodepgina"/>
                    <w:rFonts w:ascii="Agency FB" w:eastAsiaTheme="minorHAnsi" w:hAnsi="Agency FB"/>
                    <w:b/>
                    <w:szCs w:val="24"/>
                  </w:rPr>
                </w:pPr>
              </w:p>
            </w:txbxContent>
          </v:textbox>
          <w10:wrap anchorx="page" anchory="page"/>
        </v:rect>
      </w:pict>
    </w:r>
    <w:r w:rsidR="00060EE6">
      <w:rPr>
        <w:rFonts w:ascii="Agency FB" w:hAnsi="Agency FB"/>
        <w:noProof/>
        <w:color w:val="7F7F7F" w:themeColor="text1" w:themeTint="80"/>
        <w:sz w:val="24"/>
        <w:szCs w:val="24"/>
        <w:lang w:eastAsia="es-ES"/>
      </w:rPr>
      <w:drawing>
        <wp:anchor distT="0" distB="0" distL="114300" distR="114300" simplePos="0" relativeHeight="251657216" behindDoc="0" locked="0" layoutInCell="1" allowOverlap="1">
          <wp:simplePos x="0" y="0"/>
          <wp:positionH relativeFrom="margin">
            <wp:posOffset>-812800</wp:posOffset>
          </wp:positionH>
          <wp:positionV relativeFrom="margin">
            <wp:posOffset>-1016635</wp:posOffset>
          </wp:positionV>
          <wp:extent cx="1509395" cy="1060450"/>
          <wp:effectExtent l="0" t="0" r="0" b="0"/>
          <wp:wrapSquare wrapText="bothSides"/>
          <wp:docPr id="9" name="Imagen 9" descr="proyecta definitivo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yecta definitivo sin fondo"/>
                  <pic:cNvPicPr>
                    <a:picLocks noChangeAspect="1" noChangeArrowheads="1"/>
                  </pic:cNvPicPr>
                </pic:nvPicPr>
                <pic:blipFill>
                  <a:blip r:embed="rId1"/>
                  <a:srcRect l="17892" t="5756" r="15492" b="23497"/>
                  <a:stretch>
                    <a:fillRect/>
                  </a:stretch>
                </pic:blipFill>
                <pic:spPr bwMode="auto">
                  <a:xfrm>
                    <a:off x="0" y="0"/>
                    <a:ext cx="1509395" cy="1060450"/>
                  </a:xfrm>
                  <a:prstGeom prst="rect">
                    <a:avLst/>
                  </a:prstGeom>
                  <a:noFill/>
                </pic:spPr>
              </pic:pic>
            </a:graphicData>
          </a:graphic>
        </wp:anchor>
      </w:drawing>
    </w:r>
  </w:p>
  <w:p w:rsidR="00976735" w:rsidRDefault="00976735" w:rsidP="00976735">
    <w:pPr>
      <w:pStyle w:val="Encabezado"/>
      <w:tabs>
        <w:tab w:val="clear" w:pos="8504"/>
        <w:tab w:val="right" w:pos="8647"/>
      </w:tabs>
      <w:ind w:left="1560" w:right="-1"/>
      <w:rPr>
        <w:rFonts w:ascii="Agency FB" w:hAnsi="Agency FB"/>
        <w:color w:val="7F7F7F" w:themeColor="text1" w:themeTint="80"/>
        <w:sz w:val="24"/>
        <w:szCs w:val="24"/>
      </w:rPr>
    </w:pPr>
    <w:r w:rsidRPr="005D526D">
      <w:rPr>
        <w:rFonts w:ascii="Agency FB" w:hAnsi="Agency FB"/>
        <w:color w:val="7F7F7F" w:themeColor="text1" w:themeTint="80"/>
        <w:sz w:val="24"/>
        <w:szCs w:val="24"/>
      </w:rPr>
      <w:t xml:space="preserve">EMPODERAMIENTO DE ENTIDADES NO LUCRATIVAS ESPECIALIZADAS EN </w:t>
    </w:r>
    <w:r w:rsidRPr="005B14D9">
      <w:rPr>
        <w:rFonts w:ascii="Agency FB" w:hAnsi="Agency FB"/>
        <w:color w:val="E36C0A" w:themeColor="accent6" w:themeShade="BF"/>
        <w:sz w:val="24"/>
        <w:szCs w:val="24"/>
      </w:rPr>
      <w:t xml:space="preserve">INMIGRACIÓN </w:t>
    </w:r>
  </w:p>
  <w:p w:rsidR="00976735" w:rsidRPr="005B14D9" w:rsidRDefault="00976735" w:rsidP="00976735">
    <w:pPr>
      <w:pStyle w:val="Encabezado"/>
      <w:tabs>
        <w:tab w:val="clear" w:pos="8504"/>
        <w:tab w:val="right" w:pos="8647"/>
      </w:tabs>
      <w:ind w:left="1560" w:right="-1"/>
      <w:rPr>
        <w:rFonts w:ascii="Agency FB" w:hAnsi="Agency FB"/>
        <w:color w:val="E36C0A" w:themeColor="accent6" w:themeShade="BF"/>
        <w:sz w:val="24"/>
        <w:szCs w:val="24"/>
      </w:rPr>
    </w:pPr>
    <w:r w:rsidRPr="005D526D">
      <w:rPr>
        <w:rFonts w:ascii="Agency FB" w:hAnsi="Agency FB"/>
        <w:color w:val="7F7F7F" w:themeColor="text1" w:themeTint="80"/>
        <w:sz w:val="24"/>
        <w:szCs w:val="24"/>
      </w:rPr>
      <w:t xml:space="preserve">A TRAVÉS DE LA CAPACITACIÓN DE SUS </w:t>
    </w:r>
    <w:r w:rsidRPr="005B14D9">
      <w:rPr>
        <w:rFonts w:ascii="Agency FB" w:hAnsi="Agency FB"/>
        <w:color w:val="7F7F7F" w:themeColor="text1" w:themeTint="80"/>
        <w:sz w:val="24"/>
        <w:szCs w:val="24"/>
      </w:rPr>
      <w:t>PROFESIONALES Y VOLUNTARIOS</w:t>
    </w:r>
  </w:p>
  <w:p w:rsidR="00976735" w:rsidRDefault="0097673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FBA" w:rsidRDefault="00060EE6" w:rsidP="00976735">
    <w:pPr>
      <w:pStyle w:val="Encabezado"/>
      <w:tabs>
        <w:tab w:val="clear" w:pos="8504"/>
        <w:tab w:val="right" w:pos="8647"/>
      </w:tabs>
      <w:ind w:left="2127" w:right="-1"/>
      <w:rPr>
        <w:rFonts w:ascii="Agency FB" w:hAnsi="Agency FB"/>
        <w:color w:val="7F7F7F" w:themeColor="text1" w:themeTint="80"/>
        <w:sz w:val="24"/>
        <w:szCs w:val="24"/>
      </w:rPr>
    </w:pPr>
    <w:r>
      <w:rPr>
        <w:rFonts w:asciiTheme="majorHAnsi" w:eastAsiaTheme="majorEastAsia" w:hAnsiTheme="majorHAnsi" w:cstheme="majorBidi"/>
        <w:noProof/>
        <w:color w:val="7F7F7F" w:themeColor="text1" w:themeTint="80"/>
        <w:sz w:val="28"/>
        <w:szCs w:val="28"/>
        <w:lang w:eastAsia="es-ES"/>
      </w:rPr>
      <w:drawing>
        <wp:anchor distT="0" distB="0" distL="114300" distR="114300" simplePos="0" relativeHeight="251656192" behindDoc="0" locked="0" layoutInCell="1" allowOverlap="1">
          <wp:simplePos x="0" y="0"/>
          <wp:positionH relativeFrom="margin">
            <wp:posOffset>-607695</wp:posOffset>
          </wp:positionH>
          <wp:positionV relativeFrom="margin">
            <wp:posOffset>-1136650</wp:posOffset>
          </wp:positionV>
          <wp:extent cx="1431925" cy="1005840"/>
          <wp:effectExtent l="0" t="0" r="0" b="0"/>
          <wp:wrapSquare wrapText="bothSides"/>
          <wp:docPr id="8" name="Imagen 1" descr="proyecta definitivo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royecta definitivo sin fondo"/>
                  <pic:cNvPicPr>
                    <a:picLocks noChangeAspect="1" noChangeArrowheads="1"/>
                  </pic:cNvPicPr>
                </pic:nvPicPr>
                <pic:blipFill>
                  <a:blip r:embed="rId1"/>
                  <a:srcRect l="17892" t="5756" r="15492" b="23497"/>
                  <a:stretch>
                    <a:fillRect/>
                  </a:stretch>
                </pic:blipFill>
                <pic:spPr bwMode="auto">
                  <a:xfrm>
                    <a:off x="0" y="0"/>
                    <a:ext cx="1431925" cy="1005840"/>
                  </a:xfrm>
                  <a:prstGeom prst="rect">
                    <a:avLst/>
                  </a:prstGeom>
                  <a:noFill/>
                </pic:spPr>
              </pic:pic>
            </a:graphicData>
          </a:graphic>
        </wp:anchor>
      </w:drawing>
    </w:r>
  </w:p>
  <w:p w:rsidR="00976735" w:rsidRDefault="001F4E75" w:rsidP="00976735">
    <w:pPr>
      <w:pStyle w:val="Encabezado"/>
      <w:tabs>
        <w:tab w:val="clear" w:pos="8504"/>
        <w:tab w:val="right" w:pos="8647"/>
      </w:tabs>
      <w:ind w:left="2127" w:right="-1"/>
      <w:rPr>
        <w:rFonts w:ascii="Agency FB" w:hAnsi="Agency FB"/>
        <w:color w:val="7F7F7F" w:themeColor="text1" w:themeTint="80"/>
        <w:sz w:val="24"/>
        <w:szCs w:val="24"/>
      </w:rPr>
    </w:pPr>
    <w:r w:rsidRPr="005D526D">
      <w:rPr>
        <w:rFonts w:ascii="Agency FB" w:hAnsi="Agency FB"/>
        <w:color w:val="7F7F7F" w:themeColor="text1" w:themeTint="80"/>
        <w:sz w:val="24"/>
        <w:szCs w:val="24"/>
      </w:rPr>
      <w:t xml:space="preserve">EMPODERAMIENTO DE ENTIDADES NO LUCRATIVAS ESPECIALIZADAS EN </w:t>
    </w:r>
    <w:r w:rsidRPr="005B14D9">
      <w:rPr>
        <w:rFonts w:ascii="Agency FB" w:hAnsi="Agency FB"/>
        <w:color w:val="E36C0A" w:themeColor="accent6" w:themeShade="BF"/>
        <w:sz w:val="24"/>
        <w:szCs w:val="24"/>
      </w:rPr>
      <w:t xml:space="preserve">INMIGRACIÓN </w:t>
    </w:r>
  </w:p>
  <w:p w:rsidR="001F4E75" w:rsidRPr="00976735" w:rsidRDefault="001F4E75" w:rsidP="00976735">
    <w:pPr>
      <w:pStyle w:val="Encabezado"/>
      <w:tabs>
        <w:tab w:val="clear" w:pos="8504"/>
        <w:tab w:val="right" w:pos="8647"/>
      </w:tabs>
      <w:ind w:left="2127" w:right="-1"/>
      <w:rPr>
        <w:rFonts w:ascii="Agency FB" w:hAnsi="Agency FB"/>
        <w:color w:val="7F7F7F" w:themeColor="text1" w:themeTint="80"/>
        <w:sz w:val="24"/>
        <w:szCs w:val="24"/>
      </w:rPr>
    </w:pPr>
    <w:r w:rsidRPr="005D526D">
      <w:rPr>
        <w:rFonts w:ascii="Agency FB" w:hAnsi="Agency FB"/>
        <w:color w:val="7F7F7F" w:themeColor="text1" w:themeTint="80"/>
        <w:sz w:val="24"/>
        <w:szCs w:val="24"/>
      </w:rPr>
      <w:t xml:space="preserve">A TRAVÉS DE LA CAPACITACIÓN DE SUS </w:t>
    </w:r>
    <w:r w:rsidRPr="005B14D9">
      <w:rPr>
        <w:rFonts w:ascii="Agency FB" w:hAnsi="Agency FB"/>
        <w:color w:val="7F7F7F" w:themeColor="text1" w:themeTint="80"/>
        <w:sz w:val="24"/>
        <w:szCs w:val="24"/>
      </w:rPr>
      <w:t>PROFESIONALES Y VOLUNTARIOS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3A0E2D"/>
    <w:multiLevelType w:val="hybridMultilevel"/>
    <w:tmpl w:val="1CAC4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ttachedTemplate r:id="rId1"/>
  <w:defaultTabStop w:val="708"/>
  <w:hyphenationZone w:val="425"/>
  <w:characterSpacingControl w:val="doNotCompress"/>
  <w:hdrShapeDefaults>
    <o:shapedefaults v:ext="edit" spidmax="23554">
      <o:colormenu v:ext="edit" fillcolor="none" strokecolor="none" shadowcolor="none"/>
    </o:shapedefaults>
    <o:shapelayout v:ext="edit">
      <o:idmap v:ext="edit" data="1"/>
    </o:shapelayout>
  </w:hdrShapeDefaults>
  <w:footnotePr>
    <w:footnote w:id="0"/>
    <w:footnote w:id="1"/>
  </w:footnotePr>
  <w:endnotePr>
    <w:endnote w:id="0"/>
    <w:endnote w:id="1"/>
  </w:endnotePr>
  <w:compat/>
  <w:rsids>
    <w:rsidRoot w:val="00727997"/>
    <w:rsid w:val="00000517"/>
    <w:rsid w:val="000372B6"/>
    <w:rsid w:val="00060EE6"/>
    <w:rsid w:val="000E6279"/>
    <w:rsid w:val="00174764"/>
    <w:rsid w:val="001A0DE0"/>
    <w:rsid w:val="001F4E75"/>
    <w:rsid w:val="002514E2"/>
    <w:rsid w:val="00270ADB"/>
    <w:rsid w:val="00270F62"/>
    <w:rsid w:val="00295DE3"/>
    <w:rsid w:val="002B131C"/>
    <w:rsid w:val="003546DF"/>
    <w:rsid w:val="00392CF0"/>
    <w:rsid w:val="00396478"/>
    <w:rsid w:val="003A6677"/>
    <w:rsid w:val="004B07B3"/>
    <w:rsid w:val="004D0985"/>
    <w:rsid w:val="00512D32"/>
    <w:rsid w:val="00555FC4"/>
    <w:rsid w:val="00570FB3"/>
    <w:rsid w:val="005B14D9"/>
    <w:rsid w:val="005D4358"/>
    <w:rsid w:val="005D526D"/>
    <w:rsid w:val="005F1867"/>
    <w:rsid w:val="006274FA"/>
    <w:rsid w:val="00671366"/>
    <w:rsid w:val="00672D82"/>
    <w:rsid w:val="006C4D79"/>
    <w:rsid w:val="006E4114"/>
    <w:rsid w:val="006E563E"/>
    <w:rsid w:val="006F2BCE"/>
    <w:rsid w:val="0071626A"/>
    <w:rsid w:val="00727997"/>
    <w:rsid w:val="00743235"/>
    <w:rsid w:val="007605FE"/>
    <w:rsid w:val="007608AC"/>
    <w:rsid w:val="00764807"/>
    <w:rsid w:val="007A4BFD"/>
    <w:rsid w:val="007E72D4"/>
    <w:rsid w:val="00876300"/>
    <w:rsid w:val="008861FC"/>
    <w:rsid w:val="008D2CC1"/>
    <w:rsid w:val="008E1E18"/>
    <w:rsid w:val="00915D01"/>
    <w:rsid w:val="00976735"/>
    <w:rsid w:val="009E4098"/>
    <w:rsid w:val="009E6833"/>
    <w:rsid w:val="00A13BAB"/>
    <w:rsid w:val="00A66200"/>
    <w:rsid w:val="00A74F7A"/>
    <w:rsid w:val="00AC58C7"/>
    <w:rsid w:val="00AE0D53"/>
    <w:rsid w:val="00B02F72"/>
    <w:rsid w:val="00B173FD"/>
    <w:rsid w:val="00BA4E4C"/>
    <w:rsid w:val="00BC0741"/>
    <w:rsid w:val="00BC14AC"/>
    <w:rsid w:val="00C43666"/>
    <w:rsid w:val="00C93311"/>
    <w:rsid w:val="00CD45E8"/>
    <w:rsid w:val="00D47FBA"/>
    <w:rsid w:val="00DD530D"/>
    <w:rsid w:val="00DF6F15"/>
    <w:rsid w:val="00E723E4"/>
    <w:rsid w:val="00F15604"/>
    <w:rsid w:val="00FB7DA2"/>
    <w:rsid w:val="00FE378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fillcolor="none" strokecolor="none" shadow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EE6"/>
    <w:pPr>
      <w:spacing w:after="200" w:line="276" w:lineRule="auto"/>
      <w:jc w:val="both"/>
    </w:pPr>
    <w:rPr>
      <w:rFonts w:asciiTheme="minorHAnsi" w:eastAsiaTheme="minorHAnsi" w:hAnsiTheme="minorHAnsi" w:cstheme="minorBid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F4E7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F4E75"/>
  </w:style>
  <w:style w:type="paragraph" w:styleId="Piedepgina">
    <w:name w:val="footer"/>
    <w:basedOn w:val="Normal"/>
    <w:link w:val="PiedepginaCar"/>
    <w:uiPriority w:val="99"/>
    <w:unhideWhenUsed/>
    <w:rsid w:val="001F4E7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F4E75"/>
  </w:style>
  <w:style w:type="paragraph" w:styleId="Textodeglobo">
    <w:name w:val="Balloon Text"/>
    <w:basedOn w:val="Normal"/>
    <w:link w:val="TextodegloboCar"/>
    <w:uiPriority w:val="99"/>
    <w:semiHidden/>
    <w:unhideWhenUsed/>
    <w:rsid w:val="001F4E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4E75"/>
    <w:rPr>
      <w:rFonts w:ascii="Tahoma" w:hAnsi="Tahoma" w:cs="Tahoma"/>
      <w:sz w:val="16"/>
      <w:szCs w:val="16"/>
    </w:rPr>
  </w:style>
  <w:style w:type="character" w:styleId="Nmerodepgina">
    <w:name w:val="page number"/>
    <w:basedOn w:val="Fuentedeprrafopredeter"/>
    <w:uiPriority w:val="99"/>
    <w:unhideWhenUsed/>
    <w:rsid w:val="00976735"/>
    <w:rPr>
      <w:rFonts w:eastAsia="Times New Roman" w:cs="Times New Roman"/>
      <w:bCs w:val="0"/>
      <w:iCs w:val="0"/>
      <w:szCs w:val="22"/>
      <w:lang w:val="es-ES"/>
    </w:rPr>
  </w:style>
  <w:style w:type="paragraph" w:styleId="Prrafodelista">
    <w:name w:val="List Paragraph"/>
    <w:basedOn w:val="Normal"/>
    <w:uiPriority w:val="99"/>
    <w:qFormat/>
    <w:rsid w:val="00060EE6"/>
    <w:pPr>
      <w:ind w:left="720"/>
      <w:contextualSpacing/>
    </w:pPr>
  </w:style>
  <w:style w:type="character" w:styleId="Hipervnculo">
    <w:name w:val="Hyperlink"/>
    <w:basedOn w:val="Fuentedeprrafopredeter"/>
    <w:uiPriority w:val="99"/>
    <w:unhideWhenUsed/>
    <w:rsid w:val="00060EE6"/>
    <w:rPr>
      <w:color w:val="0000FF" w:themeColor="hyperlink"/>
      <w:u w:val="single"/>
    </w:rPr>
  </w:style>
  <w:style w:type="paragraph" w:styleId="NormalWeb">
    <w:name w:val="Normal (Web)"/>
    <w:basedOn w:val="Normal"/>
    <w:uiPriority w:val="99"/>
    <w:rsid w:val="00876300"/>
    <w:pPr>
      <w:spacing w:before="100" w:beforeAutospacing="1" w:after="100" w:afterAutospacing="1" w:line="240" w:lineRule="auto"/>
      <w:jc w:val="left"/>
    </w:pPr>
    <w:rPr>
      <w:rFonts w:ascii="Times New Roman" w:eastAsia="Times New Roman" w:hAnsi="Times New Roman" w:cs="Times New Roman"/>
      <w:sz w:val="24"/>
      <w:szCs w:val="24"/>
      <w:lang w:val="es-ES_tradnl" w:eastAsia="es-ES_tradnl"/>
    </w:rPr>
  </w:style>
</w:styles>
</file>

<file path=word/webSettings.xml><?xml version="1.0" encoding="utf-8"?>
<w:webSettings xmlns:r="http://schemas.openxmlformats.org/officeDocument/2006/relationships" xmlns:w="http://schemas.openxmlformats.org/wordprocessingml/2006/main">
  <w:divs>
    <w:div w:id="17839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municacion@codenaf.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goo.gl/forms/vUc3kJKWl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OTHMAN%2013%20DE%20ABRIL\Dosseier%20y%20programas%20Othman\A4_vertical_sin_numeracion_proyecta_comunic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A4_vertical_sin_numeracion_proyecta_comunica</Template>
  <TotalTime>112</TotalTime>
  <Pages>4</Pages>
  <Words>704</Words>
  <Characters>3874</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15</cp:revision>
  <cp:lastPrinted>2016-05-20T09:55:00Z</cp:lastPrinted>
  <dcterms:created xsi:type="dcterms:W3CDTF">2016-04-29T13:10:00Z</dcterms:created>
  <dcterms:modified xsi:type="dcterms:W3CDTF">2016-07-07T09:52:00Z</dcterms:modified>
</cp:coreProperties>
</file>